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E1741" w14:textId="43C62D23" w:rsidR="002467FB" w:rsidRDefault="002467FB" w:rsidP="002467FB">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SERVICE PUBLIC DE WALLONIE</w:t>
      </w:r>
    </w:p>
    <w:p w14:paraId="64BE4520" w14:textId="421187DB" w:rsidR="002467FB" w:rsidRDefault="002467FB" w:rsidP="002467FB">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___</w:t>
      </w:r>
    </w:p>
    <w:p w14:paraId="201519F8" w14:textId="77777777" w:rsidR="002467FB" w:rsidRDefault="002467FB" w:rsidP="002467FB">
      <w:pPr>
        <w:spacing w:after="0" w:line="240" w:lineRule="atLeast"/>
        <w:jc w:val="center"/>
        <w:rPr>
          <w:rFonts w:ascii="Times New Roman" w:hAnsi="Times New Roman" w:cs="Times New Roman"/>
          <w:b/>
          <w:sz w:val="24"/>
          <w:szCs w:val="24"/>
        </w:rPr>
      </w:pPr>
    </w:p>
    <w:p w14:paraId="7F1D050E" w14:textId="0BD7743F" w:rsidR="00E55E7D" w:rsidRDefault="002467FB" w:rsidP="002467FB">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A</w:t>
      </w:r>
      <w:r w:rsidR="000F5338" w:rsidRPr="002467FB">
        <w:rPr>
          <w:rFonts w:ascii="Times New Roman" w:hAnsi="Times New Roman" w:cs="Times New Roman"/>
          <w:b/>
          <w:sz w:val="24"/>
          <w:szCs w:val="24"/>
        </w:rPr>
        <w:t xml:space="preserve">rrêté du Gouvernement wallon </w:t>
      </w:r>
      <w:r w:rsidR="00E55E7D" w:rsidRPr="002467FB">
        <w:rPr>
          <w:rFonts w:ascii="Times New Roman" w:hAnsi="Times New Roman" w:cs="Times New Roman"/>
          <w:b/>
          <w:sz w:val="24"/>
          <w:szCs w:val="24"/>
        </w:rPr>
        <w:t xml:space="preserve">relatif aux incitants </w:t>
      </w:r>
      <w:r w:rsidR="00A41C9B" w:rsidRPr="002467FB">
        <w:rPr>
          <w:rFonts w:ascii="Times New Roman" w:hAnsi="Times New Roman" w:cs="Times New Roman"/>
          <w:b/>
          <w:sz w:val="24"/>
          <w:szCs w:val="24"/>
        </w:rPr>
        <w:t xml:space="preserve">visant </w:t>
      </w:r>
      <w:r w:rsidR="00FF060C" w:rsidRPr="002467FB">
        <w:rPr>
          <w:rFonts w:ascii="Times New Roman" w:hAnsi="Times New Roman" w:cs="Times New Roman"/>
          <w:b/>
          <w:sz w:val="24"/>
          <w:szCs w:val="24"/>
        </w:rPr>
        <w:t>le soutien des entreprises wallonnes aux milieux d’accueil de la petite enfance en Wallonie</w:t>
      </w:r>
    </w:p>
    <w:p w14:paraId="25AA99AE" w14:textId="6C381C0A" w:rsidR="002467FB" w:rsidRDefault="002467FB" w:rsidP="002467FB">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___</w:t>
      </w:r>
    </w:p>
    <w:p w14:paraId="6B9B8627" w14:textId="77777777" w:rsidR="002467FB" w:rsidRPr="002467FB" w:rsidRDefault="002467FB" w:rsidP="002467FB">
      <w:pPr>
        <w:spacing w:after="0" w:line="240" w:lineRule="atLeast"/>
        <w:rPr>
          <w:rFonts w:ascii="Times New Roman" w:hAnsi="Times New Roman" w:cs="Times New Roman"/>
          <w:b/>
          <w:strike/>
          <w:sz w:val="24"/>
          <w:szCs w:val="24"/>
        </w:rPr>
      </w:pPr>
    </w:p>
    <w:p w14:paraId="3237EB31" w14:textId="1417961A" w:rsidR="00FF060C" w:rsidRPr="002467FB" w:rsidRDefault="00D43A64" w:rsidP="002467FB">
      <w:pPr>
        <w:spacing w:after="0" w:line="240" w:lineRule="atLeast"/>
        <w:rPr>
          <w:rFonts w:ascii="Times New Roman" w:hAnsi="Times New Roman" w:cs="Times New Roman"/>
          <w:sz w:val="24"/>
          <w:szCs w:val="24"/>
        </w:rPr>
      </w:pPr>
      <w:r w:rsidRPr="002467FB">
        <w:rPr>
          <w:rFonts w:ascii="Times New Roman" w:hAnsi="Times New Roman" w:cs="Times New Roman"/>
          <w:sz w:val="24"/>
          <w:szCs w:val="24"/>
        </w:rPr>
        <w:t>Le Gouvernement wallon,</w:t>
      </w:r>
    </w:p>
    <w:p w14:paraId="5DA0A974" w14:textId="77777777" w:rsidR="002467FB" w:rsidRDefault="002467FB" w:rsidP="002467FB">
      <w:pPr>
        <w:spacing w:after="0" w:line="240" w:lineRule="atLeast"/>
        <w:rPr>
          <w:rFonts w:ascii="Times New Roman" w:hAnsi="Times New Roman" w:cs="Times New Roman"/>
          <w:sz w:val="24"/>
          <w:szCs w:val="24"/>
        </w:rPr>
      </w:pPr>
    </w:p>
    <w:p w14:paraId="2420FE72" w14:textId="3F98A28C" w:rsidR="00D2423B" w:rsidRPr="002467FB" w:rsidRDefault="00911CC1" w:rsidP="002467FB">
      <w:pPr>
        <w:spacing w:after="0" w:line="240" w:lineRule="atLeast"/>
        <w:rPr>
          <w:rFonts w:ascii="Times New Roman" w:hAnsi="Times New Roman" w:cs="Times New Roman"/>
          <w:sz w:val="24"/>
          <w:szCs w:val="24"/>
        </w:rPr>
      </w:pPr>
      <w:r w:rsidRPr="002467FB">
        <w:rPr>
          <w:rFonts w:ascii="Times New Roman" w:hAnsi="Times New Roman" w:cs="Times New Roman"/>
          <w:sz w:val="24"/>
          <w:szCs w:val="24"/>
        </w:rPr>
        <w:t xml:space="preserve">Vu le </w:t>
      </w:r>
      <w:r w:rsidR="00B64E46" w:rsidRPr="002467FB">
        <w:rPr>
          <w:rFonts w:ascii="Times New Roman" w:hAnsi="Times New Roman" w:cs="Times New Roman"/>
          <w:sz w:val="24"/>
          <w:szCs w:val="24"/>
        </w:rPr>
        <w:t>d</w:t>
      </w:r>
      <w:r w:rsidRPr="002467FB">
        <w:rPr>
          <w:rFonts w:ascii="Times New Roman" w:hAnsi="Times New Roman" w:cs="Times New Roman"/>
          <w:sz w:val="24"/>
          <w:szCs w:val="24"/>
        </w:rPr>
        <w:t>écret du 17 juillet 2002 portant réforme de l'Office de la Naissance et de l'Enfance, en abrégé "O.</w:t>
      </w:r>
      <w:proofErr w:type="gramStart"/>
      <w:r w:rsidRPr="002467FB">
        <w:rPr>
          <w:rFonts w:ascii="Times New Roman" w:hAnsi="Times New Roman" w:cs="Times New Roman"/>
          <w:sz w:val="24"/>
          <w:szCs w:val="24"/>
        </w:rPr>
        <w:t>N.E</w:t>
      </w:r>
      <w:proofErr w:type="gramEnd"/>
      <w:r w:rsidRPr="002467FB">
        <w:rPr>
          <w:rFonts w:ascii="Times New Roman" w:hAnsi="Times New Roman" w:cs="Times New Roman"/>
          <w:sz w:val="24"/>
          <w:szCs w:val="24"/>
        </w:rPr>
        <w:t>" ;</w:t>
      </w:r>
    </w:p>
    <w:p w14:paraId="2943EA12" w14:textId="77777777" w:rsidR="002467FB" w:rsidRDefault="002467FB" w:rsidP="002467FB">
      <w:pPr>
        <w:spacing w:after="0" w:line="240" w:lineRule="atLeast"/>
        <w:rPr>
          <w:rFonts w:ascii="Times New Roman" w:hAnsi="Times New Roman" w:cs="Times New Roman"/>
          <w:sz w:val="24"/>
          <w:szCs w:val="24"/>
        </w:rPr>
      </w:pPr>
      <w:bookmarkStart w:id="0" w:name="_Hlk157158859"/>
    </w:p>
    <w:p w14:paraId="299D2AE4" w14:textId="3BE46B9D" w:rsidR="00B06EAB" w:rsidRPr="002467FB" w:rsidRDefault="00B06EAB" w:rsidP="002467FB">
      <w:pPr>
        <w:spacing w:after="0" w:line="240" w:lineRule="atLeast"/>
        <w:rPr>
          <w:rFonts w:ascii="Times New Roman" w:hAnsi="Times New Roman" w:cs="Times New Roman"/>
          <w:sz w:val="24"/>
          <w:szCs w:val="24"/>
        </w:rPr>
      </w:pPr>
      <w:r w:rsidRPr="002467FB">
        <w:rPr>
          <w:rFonts w:ascii="Times New Roman" w:hAnsi="Times New Roman" w:cs="Times New Roman"/>
          <w:sz w:val="24"/>
          <w:szCs w:val="24"/>
        </w:rPr>
        <w:t>Vu la loi du 16 mai 2003 fixant les dispositions générales applicables aux budgets, au contrôle des subventions et à la comptabilité des communautés et des régions, ainsi qu’à l’organisation du contrôle de la Cour des Comptes, les articles 11 à 14 ;</w:t>
      </w:r>
    </w:p>
    <w:p w14:paraId="5EB4EFE0" w14:textId="77777777" w:rsidR="002467FB" w:rsidRDefault="002467FB" w:rsidP="002467FB">
      <w:pPr>
        <w:spacing w:after="0" w:line="240" w:lineRule="atLeast"/>
        <w:rPr>
          <w:rFonts w:ascii="Times New Roman" w:hAnsi="Times New Roman" w:cs="Times New Roman"/>
          <w:sz w:val="24"/>
          <w:szCs w:val="24"/>
        </w:rPr>
      </w:pPr>
    </w:p>
    <w:p w14:paraId="3BD1DAEF" w14:textId="45013D07" w:rsidR="007E4F32" w:rsidRPr="002467FB" w:rsidRDefault="007E4F32" w:rsidP="002467FB">
      <w:pPr>
        <w:spacing w:after="0" w:line="240" w:lineRule="atLeast"/>
        <w:rPr>
          <w:rFonts w:ascii="Times New Roman" w:hAnsi="Times New Roman" w:cs="Times New Roman"/>
          <w:sz w:val="24"/>
          <w:szCs w:val="24"/>
        </w:rPr>
      </w:pPr>
      <w:r w:rsidRPr="002467FB">
        <w:rPr>
          <w:rFonts w:ascii="Times New Roman" w:hAnsi="Times New Roman" w:cs="Times New Roman"/>
          <w:sz w:val="24"/>
          <w:szCs w:val="24"/>
        </w:rPr>
        <w:t>Vu le décret du 15 décembre 2011 portant organisation du budget, de la comptabilité et du rapportage des unités d’administration publique wallonnes, tel que modifié, les articles 57 à 62</w:t>
      </w:r>
      <w:r w:rsidR="005E692C" w:rsidRPr="002467FB">
        <w:rPr>
          <w:rFonts w:ascii="Times New Roman" w:hAnsi="Times New Roman" w:cs="Times New Roman"/>
          <w:sz w:val="24"/>
          <w:szCs w:val="24"/>
        </w:rPr>
        <w:t> ;</w:t>
      </w:r>
    </w:p>
    <w:bookmarkEnd w:id="0"/>
    <w:p w14:paraId="21144D1E" w14:textId="77777777" w:rsidR="002467FB" w:rsidRDefault="002467FB" w:rsidP="002467FB">
      <w:pPr>
        <w:spacing w:after="0" w:line="240" w:lineRule="atLeast"/>
        <w:rPr>
          <w:rFonts w:ascii="Times New Roman" w:hAnsi="Times New Roman" w:cs="Times New Roman"/>
          <w:sz w:val="24"/>
          <w:szCs w:val="24"/>
        </w:rPr>
      </w:pPr>
    </w:p>
    <w:p w14:paraId="707A41F0" w14:textId="5E634328" w:rsidR="00911CC1" w:rsidRPr="002467FB" w:rsidRDefault="00FF060C" w:rsidP="002467FB">
      <w:pPr>
        <w:spacing w:after="0" w:line="240" w:lineRule="atLeast"/>
        <w:rPr>
          <w:rFonts w:ascii="Times New Roman" w:hAnsi="Times New Roman" w:cs="Times New Roman"/>
          <w:sz w:val="24"/>
          <w:szCs w:val="24"/>
        </w:rPr>
      </w:pPr>
      <w:r w:rsidRPr="002467FB">
        <w:rPr>
          <w:rFonts w:ascii="Times New Roman" w:hAnsi="Times New Roman" w:cs="Times New Roman"/>
          <w:sz w:val="24"/>
          <w:szCs w:val="24"/>
        </w:rPr>
        <w:t xml:space="preserve">Vu le décret du </w:t>
      </w:r>
      <w:r w:rsidR="007B4492" w:rsidRPr="002467FB">
        <w:rPr>
          <w:rFonts w:ascii="Times New Roman" w:hAnsi="Times New Roman" w:cs="Times New Roman"/>
          <w:sz w:val="24"/>
          <w:szCs w:val="24"/>
        </w:rPr>
        <w:t>13</w:t>
      </w:r>
      <w:r w:rsidRPr="002467FB">
        <w:rPr>
          <w:rFonts w:ascii="Times New Roman" w:hAnsi="Times New Roman" w:cs="Times New Roman"/>
          <w:sz w:val="24"/>
          <w:szCs w:val="24"/>
        </w:rPr>
        <w:t xml:space="preserve"> décembre 2023 contenant le budget général des dépenses de la Région wallonne pour l’année budgétaire 2024, l’article </w:t>
      </w:r>
      <w:r w:rsidR="009F08FC" w:rsidRPr="002467FB">
        <w:rPr>
          <w:rFonts w:ascii="Times New Roman" w:hAnsi="Times New Roman" w:cs="Times New Roman"/>
          <w:sz w:val="24"/>
          <w:szCs w:val="24"/>
        </w:rPr>
        <w:t>249</w:t>
      </w:r>
      <w:r w:rsidRPr="002467FB">
        <w:rPr>
          <w:rFonts w:ascii="Times New Roman" w:hAnsi="Times New Roman" w:cs="Times New Roman"/>
          <w:sz w:val="24"/>
          <w:szCs w:val="24"/>
        </w:rPr>
        <w:t> ;</w:t>
      </w:r>
    </w:p>
    <w:p w14:paraId="6BBA180E" w14:textId="77777777" w:rsidR="002467FB" w:rsidRDefault="002467FB" w:rsidP="002467FB">
      <w:pPr>
        <w:spacing w:after="0" w:line="240" w:lineRule="atLeast"/>
        <w:rPr>
          <w:rFonts w:ascii="Times New Roman" w:hAnsi="Times New Roman" w:cs="Times New Roman"/>
          <w:sz w:val="24"/>
          <w:szCs w:val="24"/>
        </w:rPr>
      </w:pPr>
      <w:bookmarkStart w:id="1" w:name="_Hlk157158870"/>
    </w:p>
    <w:p w14:paraId="490E82DF" w14:textId="22DF4DD8" w:rsidR="00B06EAB" w:rsidRPr="002467FB" w:rsidRDefault="00B06EAB" w:rsidP="002467FB">
      <w:pPr>
        <w:spacing w:after="0" w:line="240" w:lineRule="atLeast"/>
        <w:rPr>
          <w:rFonts w:ascii="Times New Roman" w:hAnsi="Times New Roman" w:cs="Times New Roman"/>
          <w:sz w:val="24"/>
          <w:szCs w:val="24"/>
        </w:rPr>
      </w:pPr>
      <w:r w:rsidRPr="002467FB">
        <w:rPr>
          <w:rFonts w:ascii="Times New Roman" w:hAnsi="Times New Roman" w:cs="Times New Roman"/>
          <w:sz w:val="24"/>
          <w:szCs w:val="24"/>
        </w:rPr>
        <w:t>Vu l’arrêté du Gouvernement wallon du 8 juin 2017 portant organisation des contrôle et audit internes budgétaires et comptables ainsi que du contrôle administratif et budgétaire des Services du Gouvernement wallon, des services administratifs à comptabilité autonome, des entreprises régionales, des organismes et du Service du Médiateur en Région wallonne ;</w:t>
      </w:r>
    </w:p>
    <w:bookmarkEnd w:id="1"/>
    <w:p w14:paraId="6B183FBB" w14:textId="77777777" w:rsidR="002467FB" w:rsidRDefault="002467FB" w:rsidP="002467FB">
      <w:pPr>
        <w:spacing w:after="0" w:line="240" w:lineRule="atLeast"/>
        <w:rPr>
          <w:rFonts w:ascii="Times New Roman" w:hAnsi="Times New Roman" w:cs="Times New Roman"/>
          <w:sz w:val="24"/>
          <w:szCs w:val="24"/>
        </w:rPr>
      </w:pPr>
    </w:p>
    <w:p w14:paraId="42DFA443" w14:textId="680035AE" w:rsidR="00B06EAB" w:rsidRPr="002467FB" w:rsidRDefault="00B06EAB" w:rsidP="002467FB">
      <w:pPr>
        <w:spacing w:after="0" w:line="240" w:lineRule="atLeast"/>
        <w:rPr>
          <w:rFonts w:ascii="Times New Roman" w:hAnsi="Times New Roman" w:cs="Times New Roman"/>
          <w:sz w:val="24"/>
          <w:szCs w:val="24"/>
        </w:rPr>
      </w:pPr>
      <w:r w:rsidRPr="002467FB">
        <w:rPr>
          <w:rFonts w:ascii="Times New Roman" w:hAnsi="Times New Roman" w:cs="Times New Roman"/>
          <w:sz w:val="24"/>
          <w:szCs w:val="24"/>
        </w:rPr>
        <w:t>Vu l’arrêté du Gouvernement wallon du 26 septembre 2019 portant règlement du fonctionnement du Gouvernement wallon ;</w:t>
      </w:r>
    </w:p>
    <w:p w14:paraId="0B6CEC6E" w14:textId="77777777" w:rsidR="002467FB" w:rsidRDefault="002467FB" w:rsidP="002467FB">
      <w:pPr>
        <w:spacing w:after="0" w:line="240" w:lineRule="atLeast"/>
        <w:rPr>
          <w:rFonts w:ascii="Times New Roman" w:hAnsi="Times New Roman" w:cs="Times New Roman"/>
          <w:sz w:val="24"/>
          <w:szCs w:val="24"/>
        </w:rPr>
      </w:pPr>
    </w:p>
    <w:p w14:paraId="76D34F3F" w14:textId="1C51DBE0" w:rsidR="00D73F5E" w:rsidRPr="002467FB" w:rsidRDefault="00B06EAB" w:rsidP="002467FB">
      <w:pPr>
        <w:spacing w:after="0" w:line="240" w:lineRule="atLeast"/>
        <w:rPr>
          <w:rFonts w:ascii="Times New Roman" w:hAnsi="Times New Roman" w:cs="Times New Roman"/>
          <w:sz w:val="24"/>
          <w:szCs w:val="24"/>
        </w:rPr>
      </w:pPr>
      <w:r w:rsidRPr="002467FB">
        <w:rPr>
          <w:rFonts w:ascii="Times New Roman" w:hAnsi="Times New Roman" w:cs="Times New Roman"/>
          <w:sz w:val="24"/>
          <w:szCs w:val="24"/>
        </w:rPr>
        <w:t>Vu l’arrêté du Gouvernement wallon du 13 janvier 2022 fixant la répartition des compétences entre les Ministres et réglant la signature des actes du Gouvernement ;</w:t>
      </w:r>
    </w:p>
    <w:p w14:paraId="428C812D" w14:textId="77777777" w:rsidR="002467FB" w:rsidRDefault="002467FB" w:rsidP="002467FB">
      <w:pPr>
        <w:pStyle w:val="Sansinterligne"/>
        <w:spacing w:line="240" w:lineRule="atLeast"/>
        <w:rPr>
          <w:szCs w:val="24"/>
        </w:rPr>
      </w:pPr>
    </w:p>
    <w:p w14:paraId="5E8FAE53" w14:textId="6CB6F972" w:rsidR="00FF060C" w:rsidRPr="002467FB" w:rsidRDefault="00881344" w:rsidP="002467FB">
      <w:pPr>
        <w:pStyle w:val="Sansinterligne"/>
        <w:spacing w:line="240" w:lineRule="atLeast"/>
        <w:rPr>
          <w:szCs w:val="24"/>
        </w:rPr>
      </w:pPr>
      <w:r w:rsidRPr="002467FB">
        <w:rPr>
          <w:szCs w:val="24"/>
        </w:rPr>
        <w:t>Vu le rapport du</w:t>
      </w:r>
      <w:r w:rsidR="001747C5" w:rsidRPr="002467FB">
        <w:rPr>
          <w:szCs w:val="24"/>
        </w:rPr>
        <w:t xml:space="preserve"> </w:t>
      </w:r>
      <w:r w:rsidR="00B64E46" w:rsidRPr="002467FB">
        <w:rPr>
          <w:szCs w:val="24"/>
        </w:rPr>
        <w:t>15 janvier 2024</w:t>
      </w:r>
      <w:r w:rsidRPr="002467FB">
        <w:rPr>
          <w:szCs w:val="24"/>
        </w:rPr>
        <w:t xml:space="preserve"> </w:t>
      </w:r>
      <w:r w:rsidR="003E1C1B" w:rsidRPr="002467FB">
        <w:rPr>
          <w:szCs w:val="24"/>
        </w:rPr>
        <w:t>établi</w:t>
      </w:r>
      <w:r w:rsidR="00EF542E" w:rsidRPr="002467FB">
        <w:rPr>
          <w:szCs w:val="24"/>
        </w:rPr>
        <w:t xml:space="preserve"> conformément à l’article 3, 2°, du décret du 11 avril 2014 visant à la mise en œuvre des résolutions de la Conférence des Nations unies sur les femmes à Pékin de septembre 1995 et intégrant la dimension du genre dans l’ensemble des politiques régionales ;</w:t>
      </w:r>
    </w:p>
    <w:p w14:paraId="3B9A29CE" w14:textId="77777777" w:rsidR="001525CA" w:rsidRPr="002467FB" w:rsidRDefault="001525CA" w:rsidP="002467FB">
      <w:pPr>
        <w:pStyle w:val="Sansinterligne"/>
        <w:spacing w:line="240" w:lineRule="atLeast"/>
        <w:rPr>
          <w:szCs w:val="24"/>
        </w:rPr>
      </w:pPr>
    </w:p>
    <w:p w14:paraId="13D41D3F" w14:textId="04A3C412" w:rsidR="001525CA" w:rsidRPr="002467FB" w:rsidDel="00D2423B" w:rsidRDefault="001525CA" w:rsidP="002467FB">
      <w:pPr>
        <w:pStyle w:val="Corpsdetexte3"/>
        <w:spacing w:line="240" w:lineRule="atLeast"/>
        <w:jc w:val="left"/>
        <w:rPr>
          <w:i w:val="0"/>
          <w:szCs w:val="24"/>
        </w:rPr>
      </w:pPr>
      <w:r w:rsidRPr="002467FB" w:rsidDel="00D2423B">
        <w:rPr>
          <w:i w:val="0"/>
          <w:szCs w:val="24"/>
        </w:rPr>
        <w:t xml:space="preserve">Vu l’avis de l’Inspecteur des Finances, donné le </w:t>
      </w:r>
      <w:r w:rsidR="00421CDE" w:rsidRPr="002467FB">
        <w:rPr>
          <w:i w:val="0"/>
          <w:szCs w:val="24"/>
        </w:rPr>
        <w:t>30 janvier 2024</w:t>
      </w:r>
      <w:r w:rsidRPr="002467FB" w:rsidDel="00D2423B">
        <w:rPr>
          <w:i w:val="0"/>
          <w:szCs w:val="24"/>
        </w:rPr>
        <w:t> ;</w:t>
      </w:r>
    </w:p>
    <w:p w14:paraId="4B72B30E" w14:textId="77777777" w:rsidR="001525CA" w:rsidRPr="002467FB" w:rsidDel="00D2423B" w:rsidRDefault="001525CA" w:rsidP="002467FB">
      <w:pPr>
        <w:pStyle w:val="Corpsdetexte3"/>
        <w:spacing w:line="240" w:lineRule="atLeast"/>
        <w:jc w:val="left"/>
        <w:rPr>
          <w:i w:val="0"/>
          <w:szCs w:val="24"/>
        </w:rPr>
      </w:pPr>
    </w:p>
    <w:p w14:paraId="27B98946" w14:textId="23447171" w:rsidR="001525CA" w:rsidRPr="002467FB" w:rsidRDefault="001525CA" w:rsidP="002467FB">
      <w:pPr>
        <w:pStyle w:val="Corpsdetexte3"/>
        <w:spacing w:line="240" w:lineRule="atLeast"/>
        <w:jc w:val="left"/>
        <w:rPr>
          <w:i w:val="0"/>
          <w:szCs w:val="24"/>
        </w:rPr>
      </w:pPr>
      <w:r w:rsidRPr="002467FB" w:rsidDel="00D2423B">
        <w:rPr>
          <w:i w:val="0"/>
          <w:szCs w:val="24"/>
        </w:rPr>
        <w:t xml:space="preserve">Vu l’accord du Ministre du Budget, donné le </w:t>
      </w:r>
      <w:r w:rsidR="00421CDE" w:rsidRPr="002467FB">
        <w:rPr>
          <w:i w:val="0"/>
          <w:szCs w:val="24"/>
        </w:rPr>
        <w:t>15 février 2024</w:t>
      </w:r>
      <w:r w:rsidRPr="002467FB" w:rsidDel="00D2423B">
        <w:rPr>
          <w:i w:val="0"/>
          <w:szCs w:val="24"/>
        </w:rPr>
        <w:t xml:space="preserve"> ;</w:t>
      </w:r>
    </w:p>
    <w:p w14:paraId="6E9317DD" w14:textId="77777777" w:rsidR="001525CA" w:rsidRPr="002467FB" w:rsidRDefault="001525CA" w:rsidP="002467FB">
      <w:pPr>
        <w:pStyle w:val="Corpsdetexte3"/>
        <w:spacing w:line="240" w:lineRule="atLeast"/>
        <w:jc w:val="left"/>
        <w:rPr>
          <w:szCs w:val="24"/>
        </w:rPr>
      </w:pPr>
    </w:p>
    <w:p w14:paraId="61FB2E20" w14:textId="238A487F" w:rsidR="001525CA" w:rsidRPr="002467FB" w:rsidRDefault="001525CA" w:rsidP="002467FB">
      <w:pPr>
        <w:pStyle w:val="Corpsdetexte3"/>
        <w:spacing w:line="240" w:lineRule="atLeast"/>
        <w:jc w:val="left"/>
        <w:rPr>
          <w:i w:val="0"/>
          <w:szCs w:val="24"/>
        </w:rPr>
      </w:pPr>
      <w:r w:rsidRPr="002467FB">
        <w:rPr>
          <w:i w:val="0"/>
          <w:szCs w:val="24"/>
        </w:rPr>
        <w:t xml:space="preserve">Vu l’avis </w:t>
      </w:r>
      <w:r w:rsidR="00821434">
        <w:rPr>
          <w:i w:val="0"/>
          <w:szCs w:val="24"/>
        </w:rPr>
        <w:t xml:space="preserve">standard </w:t>
      </w:r>
      <w:r w:rsidRPr="002467FB">
        <w:rPr>
          <w:i w:val="0"/>
          <w:szCs w:val="24"/>
        </w:rPr>
        <w:t>n°</w:t>
      </w:r>
      <w:r w:rsidR="00421CDE" w:rsidRPr="002467FB">
        <w:rPr>
          <w:i w:val="0"/>
          <w:szCs w:val="24"/>
        </w:rPr>
        <w:t xml:space="preserve">65/2023 du 24 mars 2023 </w:t>
      </w:r>
      <w:r w:rsidRPr="002467FB">
        <w:rPr>
          <w:i w:val="0"/>
          <w:szCs w:val="24"/>
        </w:rPr>
        <w:t xml:space="preserve">de l'Autorité de protection des données, </w:t>
      </w:r>
      <w:r w:rsidR="00421CDE" w:rsidRPr="002467FB">
        <w:rPr>
          <w:i w:val="0"/>
          <w:szCs w:val="24"/>
        </w:rPr>
        <w:t xml:space="preserve">auquel l’Autorité renvoie par décision du 22 mars 2024 dans le dossier CO-A-2024-071 cm </w:t>
      </w:r>
      <w:r w:rsidRPr="002467FB">
        <w:rPr>
          <w:i w:val="0"/>
          <w:szCs w:val="24"/>
        </w:rPr>
        <w:t>;</w:t>
      </w:r>
    </w:p>
    <w:p w14:paraId="1BE155B5" w14:textId="77777777" w:rsidR="00421CDE" w:rsidRPr="002467FB" w:rsidRDefault="00421CDE" w:rsidP="002467FB">
      <w:pPr>
        <w:pStyle w:val="Corpsdetexte3"/>
        <w:spacing w:line="240" w:lineRule="atLeast"/>
        <w:jc w:val="left"/>
        <w:rPr>
          <w:i w:val="0"/>
          <w:szCs w:val="24"/>
        </w:rPr>
      </w:pPr>
    </w:p>
    <w:p w14:paraId="6A57014B" w14:textId="383E081B" w:rsidR="00C117B3" w:rsidRPr="006604EF" w:rsidRDefault="00C117B3" w:rsidP="00C117B3">
      <w:pPr>
        <w:autoSpaceDE w:val="0"/>
        <w:autoSpaceDN w:val="0"/>
        <w:adjustRightInd w:val="0"/>
        <w:spacing w:after="0" w:line="240" w:lineRule="auto"/>
        <w:rPr>
          <w:rFonts w:ascii="Times New Roman" w:hAnsi="Times New Roman" w:cs="Times New Roman"/>
          <w:sz w:val="24"/>
          <w:szCs w:val="24"/>
        </w:rPr>
      </w:pPr>
      <w:bookmarkStart w:id="2" w:name="_Hlk158719920"/>
      <w:r w:rsidRPr="006604EF">
        <w:rPr>
          <w:rFonts w:ascii="Times New Roman" w:hAnsi="Times New Roman" w:cs="Times New Roman"/>
          <w:sz w:val="24"/>
          <w:szCs w:val="24"/>
        </w:rPr>
        <w:t xml:space="preserve">Vu la demande d'avis au Conseil d'État dans un délai de </w:t>
      </w:r>
      <w:r>
        <w:rPr>
          <w:rFonts w:ascii="Times New Roman" w:hAnsi="Times New Roman" w:cs="Times New Roman"/>
          <w:sz w:val="24"/>
          <w:szCs w:val="24"/>
        </w:rPr>
        <w:t>30</w:t>
      </w:r>
      <w:r w:rsidRPr="006604EF">
        <w:rPr>
          <w:rFonts w:ascii="Times New Roman" w:hAnsi="Times New Roman" w:cs="Times New Roman"/>
          <w:sz w:val="24"/>
          <w:szCs w:val="24"/>
        </w:rPr>
        <w:t xml:space="preserve"> jours, en application de l'article 84, § 1 er, alinéa 1er, 2°, des lois sur le Conseil d'État, coordonnées le 12 janvier 1973 ;</w:t>
      </w:r>
    </w:p>
    <w:p w14:paraId="26D99BB9" w14:textId="77777777" w:rsidR="00C117B3" w:rsidRPr="00C117B3" w:rsidRDefault="00C117B3" w:rsidP="00C117B3">
      <w:pPr>
        <w:autoSpaceDE w:val="0"/>
        <w:autoSpaceDN w:val="0"/>
        <w:adjustRightInd w:val="0"/>
        <w:spacing w:after="0" w:line="240" w:lineRule="auto"/>
        <w:rPr>
          <w:rFonts w:ascii="Times New Roman" w:hAnsi="Times New Roman" w:cs="Times New Roman"/>
          <w:sz w:val="24"/>
          <w:szCs w:val="24"/>
        </w:rPr>
      </w:pPr>
    </w:p>
    <w:p w14:paraId="0537DD41" w14:textId="2EF0D727" w:rsidR="00C117B3" w:rsidRPr="00C117B3" w:rsidRDefault="00C117B3" w:rsidP="00C117B3">
      <w:pPr>
        <w:autoSpaceDE w:val="0"/>
        <w:autoSpaceDN w:val="0"/>
        <w:adjustRightInd w:val="0"/>
        <w:spacing w:after="0" w:line="240" w:lineRule="auto"/>
        <w:rPr>
          <w:rFonts w:ascii="Times New Roman" w:hAnsi="Times New Roman" w:cs="Times New Roman"/>
          <w:sz w:val="24"/>
          <w:szCs w:val="24"/>
        </w:rPr>
      </w:pPr>
      <w:r w:rsidRPr="00C117B3">
        <w:rPr>
          <w:rFonts w:ascii="Times New Roman" w:hAnsi="Times New Roman" w:cs="Times New Roman"/>
          <w:sz w:val="24"/>
          <w:szCs w:val="24"/>
        </w:rPr>
        <w:lastRenderedPageBreak/>
        <w:t>Considérant que la demande d’avis a été inscrite le 16 février 2024 au rôle de la section de législation du Conseil d’État sous le numéro 75.658/</w:t>
      </w:r>
      <w:proofErr w:type="gramStart"/>
      <w:r w:rsidRPr="00C117B3">
        <w:rPr>
          <w:rFonts w:ascii="Times New Roman" w:hAnsi="Times New Roman" w:cs="Times New Roman"/>
          <w:sz w:val="24"/>
          <w:szCs w:val="24"/>
        </w:rPr>
        <w:t>2;</w:t>
      </w:r>
      <w:proofErr w:type="gramEnd"/>
    </w:p>
    <w:p w14:paraId="4B2FC04F" w14:textId="77777777" w:rsidR="00C117B3" w:rsidRPr="00C117B3" w:rsidRDefault="00C117B3" w:rsidP="00C117B3">
      <w:pPr>
        <w:autoSpaceDE w:val="0"/>
        <w:autoSpaceDN w:val="0"/>
        <w:adjustRightInd w:val="0"/>
        <w:spacing w:after="0" w:line="240" w:lineRule="auto"/>
        <w:rPr>
          <w:rFonts w:ascii="Times New Roman" w:hAnsi="Times New Roman" w:cs="Times New Roman"/>
          <w:sz w:val="24"/>
          <w:szCs w:val="24"/>
        </w:rPr>
      </w:pPr>
    </w:p>
    <w:p w14:paraId="01F16B4C" w14:textId="313D727E" w:rsidR="00C117B3" w:rsidRPr="00C117B3" w:rsidRDefault="00C117B3" w:rsidP="00C117B3">
      <w:pPr>
        <w:autoSpaceDE w:val="0"/>
        <w:autoSpaceDN w:val="0"/>
        <w:adjustRightInd w:val="0"/>
        <w:spacing w:after="0" w:line="240" w:lineRule="auto"/>
        <w:rPr>
          <w:rFonts w:ascii="Times New Roman" w:hAnsi="Times New Roman" w:cs="Times New Roman"/>
          <w:sz w:val="24"/>
          <w:szCs w:val="24"/>
        </w:rPr>
      </w:pPr>
      <w:r w:rsidRPr="00C117B3">
        <w:rPr>
          <w:rFonts w:ascii="Times New Roman" w:hAnsi="Times New Roman" w:cs="Times New Roman"/>
          <w:sz w:val="24"/>
          <w:szCs w:val="24"/>
        </w:rPr>
        <w:t>Vu la décision de la section de législation du 16 février 2024 de ne pas donner d’avis dans le délai demandé, en application de l'article 84, § 5, des lois sur le Conseil d'État, coordonnées le 12 janvier 1973 ;</w:t>
      </w:r>
    </w:p>
    <w:bookmarkEnd w:id="2"/>
    <w:p w14:paraId="6170BB38" w14:textId="77777777" w:rsidR="00795CE7" w:rsidRDefault="00795CE7" w:rsidP="002467FB">
      <w:pPr>
        <w:pStyle w:val="Corpsdetexte3"/>
        <w:spacing w:line="240" w:lineRule="atLeast"/>
        <w:jc w:val="left"/>
        <w:rPr>
          <w:i w:val="0"/>
          <w:szCs w:val="24"/>
        </w:rPr>
      </w:pPr>
    </w:p>
    <w:p w14:paraId="65EAA897" w14:textId="77777777" w:rsidR="00821434" w:rsidRPr="002467FB" w:rsidRDefault="00821434" w:rsidP="00821434">
      <w:pPr>
        <w:spacing w:after="0" w:line="240" w:lineRule="atLeast"/>
        <w:rPr>
          <w:rFonts w:ascii="Times New Roman" w:hAnsi="Times New Roman" w:cs="Times New Roman"/>
          <w:sz w:val="24"/>
          <w:szCs w:val="24"/>
        </w:rPr>
      </w:pPr>
      <w:r>
        <w:rPr>
          <w:rFonts w:ascii="Times New Roman" w:hAnsi="Times New Roman" w:cs="Times New Roman"/>
          <w:sz w:val="24"/>
          <w:szCs w:val="24"/>
        </w:rPr>
        <w:t>Considérant</w:t>
      </w:r>
      <w:r w:rsidRPr="002467FB">
        <w:rPr>
          <w:rFonts w:ascii="Times New Roman" w:hAnsi="Times New Roman" w:cs="Times New Roman"/>
          <w:sz w:val="24"/>
          <w:szCs w:val="24"/>
        </w:rPr>
        <w:t xml:space="preserve"> l’arrêté du Gouvernement de la Communauté française</w:t>
      </w:r>
      <w:r w:rsidRPr="00821434">
        <w:rPr>
          <w:rFonts w:ascii="Times New Roman" w:hAnsi="Times New Roman" w:cs="Times New Roman"/>
          <w:sz w:val="24"/>
          <w:szCs w:val="24"/>
        </w:rPr>
        <w:t xml:space="preserve"> </w:t>
      </w:r>
      <w:r w:rsidRPr="002467FB">
        <w:rPr>
          <w:rFonts w:ascii="Times New Roman" w:hAnsi="Times New Roman" w:cs="Times New Roman"/>
          <w:sz w:val="24"/>
          <w:szCs w:val="24"/>
        </w:rPr>
        <w:t>du 2 mai 2019 fixant le régime d’autorisation et de subvention des crèches, des services d’accueil d’enfants et des (co)accueillant(e)s d’enfants indépendant(e)s ;</w:t>
      </w:r>
    </w:p>
    <w:p w14:paraId="13447E6B" w14:textId="77777777" w:rsidR="00821434" w:rsidRPr="00821434" w:rsidRDefault="00821434" w:rsidP="002467FB">
      <w:pPr>
        <w:pStyle w:val="Corpsdetexte3"/>
        <w:spacing w:line="240" w:lineRule="atLeast"/>
        <w:jc w:val="left"/>
        <w:rPr>
          <w:i w:val="0"/>
          <w:szCs w:val="24"/>
          <w:lang w:val="fr-BE"/>
        </w:rPr>
      </w:pPr>
    </w:p>
    <w:p w14:paraId="30C9CC31" w14:textId="77CB73CE" w:rsidR="000328A8" w:rsidRPr="002467FB" w:rsidRDefault="001525CA" w:rsidP="002467FB">
      <w:pPr>
        <w:pStyle w:val="Corpsdetexte3"/>
        <w:spacing w:line="240" w:lineRule="atLeast"/>
        <w:jc w:val="left"/>
        <w:rPr>
          <w:i w:val="0"/>
          <w:szCs w:val="24"/>
        </w:rPr>
      </w:pPr>
      <w:r w:rsidRPr="002467FB">
        <w:rPr>
          <w:i w:val="0"/>
          <w:szCs w:val="24"/>
        </w:rPr>
        <w:t>Considérant</w:t>
      </w:r>
      <w:r w:rsidR="000328A8" w:rsidRPr="002467FB">
        <w:rPr>
          <w:i w:val="0"/>
          <w:szCs w:val="24"/>
        </w:rPr>
        <w:t xml:space="preserve"> l’enjeu sociétal majeur que présente l’accueil de la petite enfance en Wallonie ;</w:t>
      </w:r>
    </w:p>
    <w:p w14:paraId="345B61E0" w14:textId="77777777" w:rsidR="000328A8" w:rsidRPr="002467FB" w:rsidRDefault="000328A8" w:rsidP="002467FB">
      <w:pPr>
        <w:pStyle w:val="Corpsdetexte3"/>
        <w:spacing w:line="240" w:lineRule="atLeast"/>
        <w:jc w:val="left"/>
        <w:rPr>
          <w:i w:val="0"/>
          <w:szCs w:val="24"/>
        </w:rPr>
      </w:pPr>
    </w:p>
    <w:p w14:paraId="512D0C45" w14:textId="0E10F99A" w:rsidR="000328A8" w:rsidRPr="002467FB" w:rsidRDefault="000328A8" w:rsidP="002467FB">
      <w:pPr>
        <w:pStyle w:val="Corpsdetexte3"/>
        <w:spacing w:line="240" w:lineRule="atLeast"/>
        <w:jc w:val="left"/>
        <w:rPr>
          <w:i w:val="0"/>
          <w:szCs w:val="24"/>
        </w:rPr>
      </w:pPr>
      <w:r w:rsidRPr="002467FB">
        <w:rPr>
          <w:i w:val="0"/>
          <w:szCs w:val="24"/>
        </w:rPr>
        <w:t>Considérant l</w:t>
      </w:r>
      <w:r w:rsidR="00383890" w:rsidRPr="002467FB">
        <w:rPr>
          <w:i w:val="0"/>
          <w:szCs w:val="24"/>
        </w:rPr>
        <w:t>es fermetures</w:t>
      </w:r>
      <w:r w:rsidRPr="002467FB">
        <w:rPr>
          <w:i w:val="0"/>
          <w:szCs w:val="24"/>
        </w:rPr>
        <w:t xml:space="preserve"> </w:t>
      </w:r>
      <w:r w:rsidR="00383890" w:rsidRPr="002467FB">
        <w:rPr>
          <w:i w:val="0"/>
          <w:szCs w:val="24"/>
        </w:rPr>
        <w:t xml:space="preserve">des </w:t>
      </w:r>
      <w:r w:rsidRPr="002467FB">
        <w:rPr>
          <w:i w:val="0"/>
          <w:szCs w:val="24"/>
        </w:rPr>
        <w:t xml:space="preserve">milieux d’accueil non subventionnés </w:t>
      </w:r>
      <w:r w:rsidR="00445371" w:rsidRPr="002467FB">
        <w:rPr>
          <w:i w:val="0"/>
          <w:szCs w:val="24"/>
        </w:rPr>
        <w:t xml:space="preserve">ou bénéficiant du seul subside de base, </w:t>
      </w:r>
      <w:r w:rsidRPr="002467FB">
        <w:rPr>
          <w:i w:val="0"/>
          <w:szCs w:val="24"/>
        </w:rPr>
        <w:t>s’expliquant par des fins d’activités en raison de la pandémie, de la crise énergétique, de l’inflation alimentaire et de l’indexation des salaires qui ont mis à mal l’équilibre financier de ces milieux d’accueil ;</w:t>
      </w:r>
    </w:p>
    <w:p w14:paraId="705838DD" w14:textId="77777777" w:rsidR="000328A8" w:rsidRPr="002467FB" w:rsidRDefault="000328A8" w:rsidP="002467FB">
      <w:pPr>
        <w:pStyle w:val="Corpsdetexte3"/>
        <w:spacing w:line="240" w:lineRule="atLeast"/>
        <w:jc w:val="left"/>
        <w:rPr>
          <w:i w:val="0"/>
          <w:szCs w:val="24"/>
        </w:rPr>
      </w:pPr>
    </w:p>
    <w:p w14:paraId="71AB6E42" w14:textId="2C92CFC1" w:rsidR="000328A8" w:rsidRPr="002467FB" w:rsidRDefault="000328A8" w:rsidP="002467FB">
      <w:pPr>
        <w:pStyle w:val="Corpsdetexte3"/>
        <w:spacing w:line="240" w:lineRule="atLeast"/>
        <w:jc w:val="left"/>
        <w:rPr>
          <w:i w:val="0"/>
          <w:szCs w:val="24"/>
        </w:rPr>
      </w:pPr>
      <w:r w:rsidRPr="002467FB">
        <w:rPr>
          <w:i w:val="0"/>
          <w:szCs w:val="24"/>
        </w:rPr>
        <w:t xml:space="preserve">Considérant que </w:t>
      </w:r>
      <w:r w:rsidR="00B07A2F" w:rsidRPr="002467FB">
        <w:rPr>
          <w:i w:val="0"/>
          <w:szCs w:val="24"/>
        </w:rPr>
        <w:t xml:space="preserve">le </w:t>
      </w:r>
      <w:r w:rsidRPr="002467FB">
        <w:rPr>
          <w:i w:val="0"/>
          <w:szCs w:val="24"/>
        </w:rPr>
        <w:t>phénomène</w:t>
      </w:r>
      <w:r w:rsidR="00B07A2F" w:rsidRPr="002467FB">
        <w:rPr>
          <w:i w:val="0"/>
          <w:szCs w:val="24"/>
        </w:rPr>
        <w:t xml:space="preserve"> de fermeture des milieux d’accueil non subventionnés ou bénéficiant du seul subside de base</w:t>
      </w:r>
      <w:r w:rsidRPr="002467FB">
        <w:rPr>
          <w:i w:val="0"/>
          <w:szCs w:val="24"/>
        </w:rPr>
        <w:t xml:space="preserve"> </w:t>
      </w:r>
      <w:r w:rsidR="00FC1C1F" w:rsidRPr="002467FB">
        <w:rPr>
          <w:i w:val="0"/>
          <w:szCs w:val="24"/>
        </w:rPr>
        <w:t>entraîne</w:t>
      </w:r>
      <w:r w:rsidRPr="002467FB">
        <w:rPr>
          <w:i w:val="0"/>
          <w:szCs w:val="24"/>
        </w:rPr>
        <w:t xml:space="preserve"> des conséquences préjudiciables sur le marché du travail et pour les entreprises</w:t>
      </w:r>
      <w:r w:rsidR="00B07A2F" w:rsidRPr="002467FB">
        <w:rPr>
          <w:i w:val="0"/>
          <w:szCs w:val="24"/>
        </w:rPr>
        <w:t xml:space="preserve"> en Wallonie</w:t>
      </w:r>
      <w:r w:rsidRPr="002467FB">
        <w:rPr>
          <w:i w:val="0"/>
          <w:szCs w:val="24"/>
        </w:rPr>
        <w:t> ;</w:t>
      </w:r>
    </w:p>
    <w:p w14:paraId="6A9ACB24" w14:textId="77777777" w:rsidR="000328A8" w:rsidRPr="002467FB" w:rsidRDefault="000328A8" w:rsidP="002467FB">
      <w:pPr>
        <w:pStyle w:val="Corpsdetexte3"/>
        <w:spacing w:line="240" w:lineRule="atLeast"/>
        <w:jc w:val="left"/>
        <w:rPr>
          <w:i w:val="0"/>
          <w:szCs w:val="24"/>
        </w:rPr>
      </w:pPr>
    </w:p>
    <w:p w14:paraId="17F10096" w14:textId="0D1584B8" w:rsidR="000328A8" w:rsidRPr="002467FB" w:rsidRDefault="000328A8" w:rsidP="002467FB">
      <w:pPr>
        <w:pStyle w:val="Corpsdetexte3"/>
        <w:spacing w:line="240" w:lineRule="atLeast"/>
        <w:jc w:val="left"/>
        <w:rPr>
          <w:i w:val="0"/>
          <w:szCs w:val="24"/>
        </w:rPr>
      </w:pPr>
      <w:r w:rsidRPr="002467FB">
        <w:rPr>
          <w:i w:val="0"/>
          <w:szCs w:val="24"/>
        </w:rPr>
        <w:t xml:space="preserve">Considérant les bénéfices </w:t>
      </w:r>
      <w:r w:rsidR="006A1EB4" w:rsidRPr="002467FB">
        <w:rPr>
          <w:i w:val="0"/>
          <w:szCs w:val="24"/>
        </w:rPr>
        <w:t xml:space="preserve">socio-économiques </w:t>
      </w:r>
      <w:r w:rsidRPr="002467FB">
        <w:rPr>
          <w:i w:val="0"/>
          <w:szCs w:val="24"/>
        </w:rPr>
        <w:t>pour les entreprises d’</w:t>
      </w:r>
      <w:r w:rsidR="00396826" w:rsidRPr="002467FB">
        <w:rPr>
          <w:i w:val="0"/>
          <w:szCs w:val="24"/>
        </w:rPr>
        <w:t>investir</w:t>
      </w:r>
      <w:r w:rsidRPr="002467FB">
        <w:rPr>
          <w:i w:val="0"/>
          <w:szCs w:val="24"/>
        </w:rPr>
        <w:t xml:space="preserve"> dans la politique de l’accueil de la petite enfance, </w:t>
      </w:r>
      <w:r w:rsidR="00FC1C1F" w:rsidRPr="002467FB">
        <w:rPr>
          <w:i w:val="0"/>
          <w:szCs w:val="24"/>
        </w:rPr>
        <w:t xml:space="preserve">que sont </w:t>
      </w:r>
      <w:r w:rsidR="001F61C9" w:rsidRPr="002467FB">
        <w:rPr>
          <w:i w:val="0"/>
          <w:szCs w:val="24"/>
        </w:rPr>
        <w:t>une</w:t>
      </w:r>
      <w:r w:rsidR="00FC1C1F" w:rsidRPr="002467FB">
        <w:rPr>
          <w:i w:val="0"/>
          <w:szCs w:val="24"/>
        </w:rPr>
        <w:t xml:space="preserve"> </w:t>
      </w:r>
      <w:r w:rsidRPr="002467FB">
        <w:rPr>
          <w:i w:val="0"/>
          <w:szCs w:val="24"/>
        </w:rPr>
        <w:t xml:space="preserve">reprise du travail plus rapide du personnel après une naissance, </w:t>
      </w:r>
      <w:r w:rsidR="001F61C9" w:rsidRPr="002467FB">
        <w:rPr>
          <w:i w:val="0"/>
          <w:szCs w:val="24"/>
        </w:rPr>
        <w:t>un</w:t>
      </w:r>
      <w:r w:rsidR="00FA7B77" w:rsidRPr="002467FB">
        <w:rPr>
          <w:i w:val="0"/>
          <w:szCs w:val="24"/>
        </w:rPr>
        <w:t>e</w:t>
      </w:r>
      <w:r w:rsidRPr="002467FB">
        <w:rPr>
          <w:i w:val="0"/>
          <w:szCs w:val="24"/>
        </w:rPr>
        <w:t xml:space="preserve"> fidélisation du personnel en place et l’assurance d’un meilleure équilibre entre vie privée et vie professionnelle pour les</w:t>
      </w:r>
      <w:r w:rsidR="001F61C9" w:rsidRPr="002467FB">
        <w:rPr>
          <w:i w:val="0"/>
          <w:szCs w:val="24"/>
        </w:rPr>
        <w:t xml:space="preserve"> travailleurs ;</w:t>
      </w:r>
    </w:p>
    <w:p w14:paraId="3ACB6EEB" w14:textId="77777777" w:rsidR="00C41794" w:rsidRPr="002467FB" w:rsidRDefault="00C41794" w:rsidP="002467FB">
      <w:pPr>
        <w:pStyle w:val="Corpsdetexte3"/>
        <w:spacing w:line="240" w:lineRule="atLeast"/>
        <w:jc w:val="left"/>
        <w:rPr>
          <w:i w:val="0"/>
          <w:szCs w:val="24"/>
        </w:rPr>
      </w:pPr>
    </w:p>
    <w:p w14:paraId="0AD80A98" w14:textId="54D97AFB" w:rsidR="00C41794" w:rsidRPr="002467FB" w:rsidRDefault="00C41794" w:rsidP="002467FB">
      <w:pPr>
        <w:pStyle w:val="Corpsdetexte3"/>
        <w:spacing w:line="240" w:lineRule="atLeast"/>
        <w:jc w:val="left"/>
        <w:rPr>
          <w:i w:val="0"/>
          <w:szCs w:val="24"/>
        </w:rPr>
      </w:pPr>
      <w:r w:rsidRPr="002467FB">
        <w:rPr>
          <w:i w:val="0"/>
          <w:szCs w:val="24"/>
        </w:rPr>
        <w:t>Considérant un budget disponible de 640.000 euros</w:t>
      </w:r>
      <w:r w:rsidR="008D0A45" w:rsidRPr="002467FB">
        <w:rPr>
          <w:i w:val="0"/>
          <w:szCs w:val="24"/>
        </w:rPr>
        <w:t xml:space="preserve"> maximum</w:t>
      </w:r>
      <w:r w:rsidRPr="002467FB">
        <w:rPr>
          <w:i w:val="0"/>
          <w:szCs w:val="24"/>
        </w:rPr>
        <w:t xml:space="preserve"> pour l’année 2024 ; </w:t>
      </w:r>
    </w:p>
    <w:p w14:paraId="08CF0C1F" w14:textId="1CAD3CB9" w:rsidR="00763CC6" w:rsidRPr="002467FB" w:rsidRDefault="00763CC6" w:rsidP="002467FB">
      <w:pPr>
        <w:pStyle w:val="Corpsdetexte3"/>
        <w:spacing w:line="240" w:lineRule="atLeast"/>
        <w:jc w:val="left"/>
        <w:rPr>
          <w:i w:val="0"/>
          <w:szCs w:val="24"/>
        </w:rPr>
      </w:pPr>
    </w:p>
    <w:p w14:paraId="7BC37876" w14:textId="77777777" w:rsidR="00D43A64" w:rsidRPr="002467FB" w:rsidRDefault="00D43A64" w:rsidP="002467FB">
      <w:pPr>
        <w:pStyle w:val="Corpsdetexte3"/>
        <w:spacing w:line="240" w:lineRule="atLeast"/>
        <w:jc w:val="left"/>
        <w:rPr>
          <w:i w:val="0"/>
          <w:szCs w:val="24"/>
        </w:rPr>
      </w:pPr>
      <w:r w:rsidRPr="002467FB">
        <w:rPr>
          <w:i w:val="0"/>
          <w:szCs w:val="24"/>
        </w:rPr>
        <w:t>Sur la proposition du Ministre de l’Economie ;</w:t>
      </w:r>
    </w:p>
    <w:p w14:paraId="14F14BA5" w14:textId="77777777" w:rsidR="00D43A64" w:rsidRPr="002467FB" w:rsidRDefault="00D43A64" w:rsidP="002467FB">
      <w:pPr>
        <w:pStyle w:val="Corpsdetexte3"/>
        <w:spacing w:line="240" w:lineRule="atLeast"/>
        <w:jc w:val="left"/>
        <w:rPr>
          <w:i w:val="0"/>
          <w:szCs w:val="24"/>
        </w:rPr>
      </w:pPr>
    </w:p>
    <w:p w14:paraId="07EFA753" w14:textId="77777777" w:rsidR="00D43A64" w:rsidRPr="002467FB" w:rsidRDefault="00D43A64" w:rsidP="002467FB">
      <w:pPr>
        <w:pStyle w:val="Corpsdetexte3"/>
        <w:spacing w:line="240" w:lineRule="atLeast"/>
        <w:jc w:val="left"/>
        <w:outlineLvl w:val="0"/>
        <w:rPr>
          <w:i w:val="0"/>
          <w:szCs w:val="24"/>
        </w:rPr>
      </w:pPr>
      <w:r w:rsidRPr="002467FB">
        <w:rPr>
          <w:i w:val="0"/>
          <w:szCs w:val="24"/>
        </w:rPr>
        <w:t>Après délibération,</w:t>
      </w:r>
    </w:p>
    <w:p w14:paraId="736ECB51" w14:textId="48C2E622" w:rsidR="00D43A64" w:rsidRPr="002467FB" w:rsidRDefault="00D43A64" w:rsidP="002467FB">
      <w:pPr>
        <w:pStyle w:val="Corpsdetexte3"/>
        <w:spacing w:line="240" w:lineRule="atLeast"/>
        <w:jc w:val="left"/>
        <w:rPr>
          <w:i w:val="0"/>
          <w:szCs w:val="24"/>
        </w:rPr>
      </w:pPr>
    </w:p>
    <w:p w14:paraId="7C7AE3E6" w14:textId="68F43A6F" w:rsidR="00D43A64" w:rsidRPr="002467FB" w:rsidRDefault="002467FB" w:rsidP="002467FB">
      <w:pPr>
        <w:pStyle w:val="Corpsdetexte3"/>
        <w:spacing w:line="240" w:lineRule="atLeast"/>
        <w:jc w:val="center"/>
        <w:outlineLvl w:val="0"/>
        <w:rPr>
          <w:bCs/>
          <w:i w:val="0"/>
          <w:szCs w:val="24"/>
        </w:rPr>
      </w:pPr>
      <w:r w:rsidRPr="002467FB">
        <w:rPr>
          <w:bCs/>
          <w:i w:val="0"/>
          <w:szCs w:val="24"/>
        </w:rPr>
        <w:t>Arrête :</w:t>
      </w:r>
    </w:p>
    <w:p w14:paraId="1185E9F7" w14:textId="77777777" w:rsidR="00D43A64" w:rsidRPr="002467FB" w:rsidRDefault="00D43A64" w:rsidP="002467FB">
      <w:pPr>
        <w:pStyle w:val="Corpsdetexte3"/>
        <w:spacing w:line="240" w:lineRule="atLeast"/>
        <w:jc w:val="left"/>
        <w:outlineLvl w:val="0"/>
        <w:rPr>
          <w:i w:val="0"/>
          <w:szCs w:val="24"/>
        </w:rPr>
      </w:pPr>
    </w:p>
    <w:p w14:paraId="5468A410" w14:textId="77777777" w:rsidR="00D43A64" w:rsidRDefault="00D43A64" w:rsidP="002467FB">
      <w:pPr>
        <w:pStyle w:val="Corpsdetexte3"/>
        <w:spacing w:line="240" w:lineRule="atLeast"/>
        <w:jc w:val="left"/>
        <w:outlineLvl w:val="0"/>
        <w:rPr>
          <w:i w:val="0"/>
          <w:szCs w:val="24"/>
        </w:rPr>
      </w:pPr>
      <w:r w:rsidRPr="002467FB">
        <w:rPr>
          <w:b/>
          <w:i w:val="0"/>
          <w:szCs w:val="24"/>
        </w:rPr>
        <w:t>Article 1</w:t>
      </w:r>
      <w:r w:rsidRPr="002467FB">
        <w:rPr>
          <w:b/>
          <w:i w:val="0"/>
          <w:szCs w:val="24"/>
          <w:vertAlign w:val="superscript"/>
        </w:rPr>
        <w:t>er</w:t>
      </w:r>
      <w:r w:rsidRPr="002467FB">
        <w:rPr>
          <w:b/>
          <w:i w:val="0"/>
          <w:szCs w:val="24"/>
        </w:rPr>
        <w:t>.</w:t>
      </w:r>
      <w:r w:rsidRPr="002467FB">
        <w:rPr>
          <w:i w:val="0"/>
          <w:szCs w:val="24"/>
        </w:rPr>
        <w:t xml:space="preserve"> </w:t>
      </w:r>
      <w:r w:rsidR="00EF49F2" w:rsidRPr="002467FB">
        <w:rPr>
          <w:i w:val="0"/>
          <w:szCs w:val="24"/>
        </w:rPr>
        <w:t xml:space="preserve">Pour l’application du présent arrêté, </w:t>
      </w:r>
      <w:r w:rsidR="0066068D" w:rsidRPr="002467FB">
        <w:rPr>
          <w:i w:val="0"/>
          <w:szCs w:val="24"/>
        </w:rPr>
        <w:t xml:space="preserve">l’on entend </w:t>
      </w:r>
      <w:r w:rsidR="00EF49F2" w:rsidRPr="002467FB">
        <w:rPr>
          <w:i w:val="0"/>
          <w:szCs w:val="24"/>
        </w:rPr>
        <w:t>par :</w:t>
      </w:r>
    </w:p>
    <w:p w14:paraId="3A8F23DB" w14:textId="77777777" w:rsidR="00C117B3" w:rsidRPr="002467FB" w:rsidRDefault="00C117B3" w:rsidP="002467FB">
      <w:pPr>
        <w:pStyle w:val="Corpsdetexte3"/>
        <w:spacing w:line="240" w:lineRule="atLeast"/>
        <w:jc w:val="left"/>
        <w:outlineLvl w:val="0"/>
        <w:rPr>
          <w:i w:val="0"/>
          <w:szCs w:val="24"/>
        </w:rPr>
      </w:pPr>
    </w:p>
    <w:p w14:paraId="27486B34" w14:textId="72B9D696" w:rsidR="00623E42" w:rsidRPr="002467FB" w:rsidRDefault="00623E42" w:rsidP="002467FB">
      <w:pPr>
        <w:pStyle w:val="Corpsdetexte3"/>
        <w:spacing w:line="240" w:lineRule="atLeast"/>
        <w:jc w:val="left"/>
        <w:outlineLvl w:val="0"/>
        <w:rPr>
          <w:i w:val="0"/>
          <w:szCs w:val="24"/>
        </w:rPr>
      </w:pPr>
      <w:r w:rsidRPr="002467FB">
        <w:rPr>
          <w:i w:val="0"/>
          <w:szCs w:val="24"/>
        </w:rPr>
        <w:t xml:space="preserve">1° </w:t>
      </w:r>
      <w:r w:rsidR="00716BAC" w:rsidRPr="002467FB">
        <w:rPr>
          <w:i w:val="0"/>
          <w:szCs w:val="24"/>
        </w:rPr>
        <w:t xml:space="preserve">le </w:t>
      </w:r>
      <w:r w:rsidRPr="002467FB">
        <w:rPr>
          <w:i w:val="0"/>
          <w:szCs w:val="24"/>
        </w:rPr>
        <w:t xml:space="preserve">ministre : le </w:t>
      </w:r>
      <w:r w:rsidR="00C117B3">
        <w:rPr>
          <w:i w:val="0"/>
          <w:szCs w:val="24"/>
        </w:rPr>
        <w:t>M</w:t>
      </w:r>
      <w:r w:rsidRPr="002467FB">
        <w:rPr>
          <w:i w:val="0"/>
          <w:szCs w:val="24"/>
        </w:rPr>
        <w:t>inistre qui a l’</w:t>
      </w:r>
      <w:r w:rsidR="00C117B3">
        <w:rPr>
          <w:i w:val="0"/>
          <w:szCs w:val="24"/>
        </w:rPr>
        <w:t>é</w:t>
      </w:r>
      <w:r w:rsidRPr="002467FB">
        <w:rPr>
          <w:i w:val="0"/>
          <w:szCs w:val="24"/>
        </w:rPr>
        <w:t>conomie dans ses attributions</w:t>
      </w:r>
      <w:r w:rsidR="006C101F" w:rsidRPr="002467FB">
        <w:rPr>
          <w:i w:val="0"/>
          <w:szCs w:val="24"/>
        </w:rPr>
        <w:t> ;</w:t>
      </w:r>
    </w:p>
    <w:p w14:paraId="52BD284F" w14:textId="45C0C3A2" w:rsidR="0045380B" w:rsidRPr="002467FB" w:rsidRDefault="00623E42" w:rsidP="002467FB">
      <w:pPr>
        <w:pStyle w:val="Corpsdetexte3"/>
        <w:spacing w:line="240" w:lineRule="atLeast"/>
        <w:jc w:val="left"/>
        <w:outlineLvl w:val="0"/>
        <w:rPr>
          <w:i w:val="0"/>
          <w:szCs w:val="24"/>
        </w:rPr>
      </w:pPr>
      <w:r w:rsidRPr="002467FB">
        <w:rPr>
          <w:i w:val="0"/>
          <w:szCs w:val="24"/>
        </w:rPr>
        <w:t xml:space="preserve">2° </w:t>
      </w:r>
      <w:r w:rsidR="00716BAC" w:rsidRPr="002467FB">
        <w:rPr>
          <w:i w:val="0"/>
          <w:szCs w:val="24"/>
        </w:rPr>
        <w:t>l’</w:t>
      </w:r>
      <w:r w:rsidRPr="002467FB">
        <w:rPr>
          <w:i w:val="0"/>
          <w:szCs w:val="24"/>
        </w:rPr>
        <w:t xml:space="preserve">entreprise : </w:t>
      </w:r>
      <w:r w:rsidR="008D78F2" w:rsidRPr="002467FB">
        <w:rPr>
          <w:i w:val="0"/>
          <w:szCs w:val="24"/>
        </w:rPr>
        <w:t xml:space="preserve">la micro, petite ou la moyenne entreprise visée </w:t>
      </w:r>
      <w:r w:rsidR="006728C2" w:rsidRPr="002467FB">
        <w:rPr>
          <w:i w:val="0"/>
          <w:szCs w:val="24"/>
        </w:rPr>
        <w:t>au sens</w:t>
      </w:r>
      <w:r w:rsidR="0045380B" w:rsidRPr="002467FB">
        <w:rPr>
          <w:i w:val="0"/>
          <w:szCs w:val="24"/>
        </w:rPr>
        <w:t> :</w:t>
      </w:r>
    </w:p>
    <w:p w14:paraId="70269D3B" w14:textId="3BEBFDA7" w:rsidR="0045380B" w:rsidRPr="002467FB" w:rsidRDefault="00795CE7" w:rsidP="002467FB">
      <w:pPr>
        <w:pStyle w:val="Corpsdetexte3"/>
        <w:spacing w:line="240" w:lineRule="atLeast"/>
        <w:jc w:val="left"/>
        <w:outlineLvl w:val="0"/>
        <w:rPr>
          <w:i w:val="0"/>
          <w:szCs w:val="24"/>
        </w:rPr>
      </w:pPr>
      <w:bookmarkStart w:id="3" w:name="_Hlk155878703"/>
      <w:r w:rsidRPr="002467FB">
        <w:rPr>
          <w:i w:val="0"/>
          <w:szCs w:val="24"/>
        </w:rPr>
        <w:t xml:space="preserve">a) </w:t>
      </w:r>
      <w:r w:rsidR="000328A8" w:rsidRPr="002467FB">
        <w:rPr>
          <w:i w:val="0"/>
          <w:szCs w:val="24"/>
        </w:rPr>
        <w:t>d</w:t>
      </w:r>
      <w:r w:rsidR="00194DDB" w:rsidRPr="002467FB">
        <w:rPr>
          <w:i w:val="0"/>
          <w:szCs w:val="24"/>
        </w:rPr>
        <w:t>e</w:t>
      </w:r>
      <w:r w:rsidR="000328A8" w:rsidRPr="002467FB">
        <w:rPr>
          <w:i w:val="0"/>
          <w:szCs w:val="24"/>
        </w:rPr>
        <w:t xml:space="preserve">s articles 2 et 3 de </w:t>
      </w:r>
      <w:r w:rsidR="00EA352A" w:rsidRPr="002467FB">
        <w:rPr>
          <w:i w:val="0"/>
          <w:szCs w:val="24"/>
        </w:rPr>
        <w:t>l'annexe</w:t>
      </w:r>
      <w:r w:rsidR="003A5746" w:rsidRPr="002467FB">
        <w:rPr>
          <w:i w:val="0"/>
          <w:szCs w:val="24"/>
        </w:rPr>
        <w:t xml:space="preserve"> </w:t>
      </w:r>
      <w:r w:rsidR="00194DDB" w:rsidRPr="002467FB">
        <w:rPr>
          <w:i w:val="0"/>
          <w:szCs w:val="24"/>
        </w:rPr>
        <w:t>1 du Règlement (UE) n°651/2014 de la Commission du 17 juin 20</w:t>
      </w:r>
      <w:bookmarkEnd w:id="3"/>
      <w:r w:rsidR="00194DDB" w:rsidRPr="002467FB">
        <w:rPr>
          <w:i w:val="0"/>
          <w:szCs w:val="24"/>
        </w:rPr>
        <w:t xml:space="preserve">14 déclarant certaines catégories d’aides compatibles avec le marché intérieur en application des articles 107 et 108 du traité ; </w:t>
      </w:r>
    </w:p>
    <w:p w14:paraId="7FD97F87" w14:textId="02126F62" w:rsidR="008D78F2" w:rsidRPr="002467FB" w:rsidRDefault="00795CE7" w:rsidP="002467FB">
      <w:pPr>
        <w:pStyle w:val="Corpsdetexte3"/>
        <w:spacing w:line="240" w:lineRule="atLeast"/>
        <w:jc w:val="left"/>
        <w:outlineLvl w:val="0"/>
        <w:rPr>
          <w:i w:val="0"/>
          <w:szCs w:val="24"/>
        </w:rPr>
      </w:pPr>
      <w:r w:rsidRPr="002467FB">
        <w:rPr>
          <w:i w:val="0"/>
          <w:szCs w:val="24"/>
        </w:rPr>
        <w:t xml:space="preserve">b) </w:t>
      </w:r>
      <w:r w:rsidR="008D78F2" w:rsidRPr="002467FB">
        <w:rPr>
          <w:i w:val="0"/>
          <w:szCs w:val="24"/>
        </w:rPr>
        <w:t>de l'article I.1, alinéa 1er, 1°, a) ou b), du Code de droit économique à l'exception des associations et fondations telles que définies dans le Code des sociétés et des associations</w:t>
      </w:r>
      <w:r w:rsidR="0045380B" w:rsidRPr="002467FB">
        <w:rPr>
          <w:i w:val="0"/>
          <w:szCs w:val="24"/>
        </w:rPr>
        <w:t>.</w:t>
      </w:r>
    </w:p>
    <w:p w14:paraId="06B1A6C1" w14:textId="7C0F13DB" w:rsidR="00513A37" w:rsidRPr="002467FB" w:rsidRDefault="00623E42" w:rsidP="002467FB">
      <w:pPr>
        <w:pStyle w:val="Corpsdetexte3"/>
        <w:spacing w:line="240" w:lineRule="atLeast"/>
        <w:jc w:val="left"/>
        <w:outlineLvl w:val="0"/>
        <w:rPr>
          <w:i w:val="0"/>
          <w:szCs w:val="24"/>
        </w:rPr>
      </w:pPr>
      <w:r w:rsidRPr="002467FB">
        <w:rPr>
          <w:i w:val="0"/>
          <w:szCs w:val="24"/>
        </w:rPr>
        <w:t xml:space="preserve">3° </w:t>
      </w:r>
      <w:r w:rsidR="00716BAC" w:rsidRPr="002467FB">
        <w:rPr>
          <w:i w:val="0"/>
          <w:szCs w:val="24"/>
        </w:rPr>
        <w:t xml:space="preserve">le </w:t>
      </w:r>
      <w:r w:rsidRPr="002467FB">
        <w:rPr>
          <w:i w:val="0"/>
          <w:szCs w:val="24"/>
        </w:rPr>
        <w:t>membre d</w:t>
      </w:r>
      <w:r w:rsidR="006B07FC" w:rsidRPr="002467FB">
        <w:rPr>
          <w:i w:val="0"/>
          <w:szCs w:val="24"/>
        </w:rPr>
        <w:t>u</w:t>
      </w:r>
      <w:r w:rsidRPr="002467FB">
        <w:rPr>
          <w:i w:val="0"/>
          <w:szCs w:val="24"/>
        </w:rPr>
        <w:t xml:space="preserve"> personnel : </w:t>
      </w:r>
      <w:r w:rsidR="006C101F" w:rsidRPr="002467FB">
        <w:rPr>
          <w:i w:val="0"/>
          <w:szCs w:val="24"/>
        </w:rPr>
        <w:t xml:space="preserve">la </w:t>
      </w:r>
      <w:r w:rsidRPr="002467FB">
        <w:rPr>
          <w:i w:val="0"/>
          <w:szCs w:val="24"/>
        </w:rPr>
        <w:t>personne salariée dans le cadre d’un contrat de travail avec l’entreprise </w:t>
      </w:r>
      <w:r w:rsidR="006C101F" w:rsidRPr="002467FB">
        <w:rPr>
          <w:i w:val="0"/>
          <w:szCs w:val="24"/>
        </w:rPr>
        <w:t>visée au 2</w:t>
      </w:r>
      <w:proofErr w:type="gramStart"/>
      <w:r w:rsidR="006C101F" w:rsidRPr="002467FB">
        <w:rPr>
          <w:i w:val="0"/>
          <w:szCs w:val="24"/>
        </w:rPr>
        <w:t>°</w:t>
      </w:r>
      <w:r w:rsidRPr="002467FB">
        <w:rPr>
          <w:i w:val="0"/>
          <w:szCs w:val="24"/>
        </w:rPr>
        <w:t>;</w:t>
      </w:r>
      <w:proofErr w:type="gramEnd"/>
    </w:p>
    <w:p w14:paraId="2A0AF184" w14:textId="4DF49977" w:rsidR="008F4AAF" w:rsidRPr="002467FB" w:rsidRDefault="008F4AAF" w:rsidP="002467FB">
      <w:pPr>
        <w:pStyle w:val="Corpsdetexte3"/>
        <w:spacing w:line="240" w:lineRule="atLeast"/>
        <w:jc w:val="left"/>
        <w:outlineLvl w:val="0"/>
        <w:rPr>
          <w:i w:val="0"/>
          <w:szCs w:val="24"/>
        </w:rPr>
      </w:pPr>
      <w:r w:rsidRPr="002467FB">
        <w:rPr>
          <w:i w:val="0"/>
          <w:szCs w:val="24"/>
        </w:rPr>
        <w:t xml:space="preserve">4° </w:t>
      </w:r>
      <w:r w:rsidR="00716BAC" w:rsidRPr="002467FB">
        <w:rPr>
          <w:i w:val="0"/>
          <w:szCs w:val="24"/>
        </w:rPr>
        <w:t xml:space="preserve">le </w:t>
      </w:r>
      <w:r w:rsidR="006938F8" w:rsidRPr="002467FB">
        <w:rPr>
          <w:i w:val="0"/>
          <w:szCs w:val="24"/>
        </w:rPr>
        <w:t>milieu d’accueil</w:t>
      </w:r>
      <w:r w:rsidRPr="002467FB">
        <w:rPr>
          <w:i w:val="0"/>
          <w:szCs w:val="24"/>
        </w:rPr>
        <w:t xml:space="preserve"> : toute personne physique ou morale autorisée par l’ONE pour la gestion d’une crèche non subventionnée par l’ONE ou bénéficiant du seul subside de base au sens de l’</w:t>
      </w:r>
      <w:r w:rsidR="00C117B3">
        <w:rPr>
          <w:i w:val="0"/>
          <w:szCs w:val="24"/>
        </w:rPr>
        <w:t>a</w:t>
      </w:r>
      <w:r w:rsidRPr="002467FB">
        <w:rPr>
          <w:i w:val="0"/>
          <w:szCs w:val="24"/>
        </w:rPr>
        <w:t>rrêté du Gouvernement de la Communauté française du 2</w:t>
      </w:r>
      <w:r w:rsidR="00900363" w:rsidRPr="002467FB">
        <w:rPr>
          <w:i w:val="0"/>
          <w:szCs w:val="24"/>
        </w:rPr>
        <w:t xml:space="preserve"> mai </w:t>
      </w:r>
      <w:r w:rsidRPr="002467FB">
        <w:rPr>
          <w:i w:val="0"/>
          <w:szCs w:val="24"/>
        </w:rPr>
        <w:t xml:space="preserve">2019 fixant le régime </w:t>
      </w:r>
      <w:r w:rsidRPr="002467FB">
        <w:rPr>
          <w:i w:val="0"/>
          <w:szCs w:val="24"/>
        </w:rPr>
        <w:lastRenderedPageBreak/>
        <w:t>d'autorisation et de subvention des crèches, des services d'accueil d'enfants et des (co)accueillant(e)s d'enfants indépendant(e)s</w:t>
      </w:r>
      <w:r w:rsidR="002467FB">
        <w:rPr>
          <w:i w:val="0"/>
          <w:szCs w:val="24"/>
        </w:rPr>
        <w:t xml:space="preserve"> </w:t>
      </w:r>
      <w:r w:rsidRPr="002467FB">
        <w:rPr>
          <w:i w:val="0"/>
          <w:szCs w:val="24"/>
          <w:lang w:val="fr-BE"/>
        </w:rPr>
        <w:t>;</w:t>
      </w:r>
    </w:p>
    <w:p w14:paraId="272F0EA2" w14:textId="2921C88E" w:rsidR="008F4AAF" w:rsidRPr="002467FB" w:rsidRDefault="008F4AAF" w:rsidP="002467FB">
      <w:pPr>
        <w:pStyle w:val="Corpsdetexte3"/>
        <w:spacing w:line="240" w:lineRule="atLeast"/>
        <w:jc w:val="left"/>
        <w:outlineLvl w:val="0"/>
        <w:rPr>
          <w:i w:val="0"/>
          <w:szCs w:val="24"/>
        </w:rPr>
      </w:pPr>
      <w:r w:rsidRPr="002467FB">
        <w:rPr>
          <w:i w:val="0"/>
          <w:szCs w:val="24"/>
        </w:rPr>
        <w:t xml:space="preserve">5° </w:t>
      </w:r>
      <w:r w:rsidR="006B07FC" w:rsidRPr="002467FB">
        <w:rPr>
          <w:i w:val="0"/>
          <w:szCs w:val="24"/>
        </w:rPr>
        <w:t xml:space="preserve">la </w:t>
      </w:r>
      <w:r w:rsidRPr="002467FB">
        <w:rPr>
          <w:i w:val="0"/>
          <w:szCs w:val="24"/>
        </w:rPr>
        <w:t xml:space="preserve">place </w:t>
      </w:r>
      <w:r w:rsidR="006B07FC" w:rsidRPr="002467FB">
        <w:rPr>
          <w:i w:val="0"/>
          <w:szCs w:val="24"/>
        </w:rPr>
        <w:t>d’accueil :</w:t>
      </w:r>
      <w:r w:rsidRPr="002467FB">
        <w:rPr>
          <w:i w:val="0"/>
          <w:szCs w:val="24"/>
        </w:rPr>
        <w:t xml:space="preserve"> toute place préalablement vacante dans un milieu d’accueil se trouvant dans les limites de la capacité déjà autorisée par l’Office de la Naissance et de l’Enfance</w:t>
      </w:r>
      <w:r w:rsidR="000D16FB" w:rsidRPr="002467FB">
        <w:rPr>
          <w:i w:val="0"/>
          <w:szCs w:val="24"/>
        </w:rPr>
        <w:t> ;</w:t>
      </w:r>
    </w:p>
    <w:p w14:paraId="325F6368" w14:textId="60ED09A1" w:rsidR="008D07CF" w:rsidRPr="002467FB" w:rsidRDefault="00CE726A" w:rsidP="002467FB">
      <w:pPr>
        <w:pStyle w:val="Corpsdetexte3"/>
        <w:spacing w:line="240" w:lineRule="atLeast"/>
        <w:jc w:val="left"/>
        <w:outlineLvl w:val="0"/>
        <w:rPr>
          <w:i w:val="0"/>
          <w:szCs w:val="24"/>
        </w:rPr>
      </w:pPr>
      <w:r w:rsidRPr="002467FB">
        <w:rPr>
          <w:i w:val="0"/>
          <w:szCs w:val="24"/>
        </w:rPr>
        <w:t>6</w:t>
      </w:r>
      <w:r w:rsidR="008D07CF" w:rsidRPr="002467FB">
        <w:rPr>
          <w:i w:val="0"/>
          <w:szCs w:val="24"/>
        </w:rPr>
        <w:t xml:space="preserve">° </w:t>
      </w:r>
      <w:r w:rsidR="00716BAC" w:rsidRPr="002467FB">
        <w:rPr>
          <w:i w:val="0"/>
          <w:szCs w:val="24"/>
        </w:rPr>
        <w:t xml:space="preserve">la </w:t>
      </w:r>
      <w:r w:rsidR="008D07CF" w:rsidRPr="002467FB">
        <w:rPr>
          <w:i w:val="0"/>
          <w:szCs w:val="24"/>
        </w:rPr>
        <w:t>convention de partenariat : la convention</w:t>
      </w:r>
      <w:r w:rsidRPr="002467FB">
        <w:rPr>
          <w:i w:val="0"/>
          <w:szCs w:val="24"/>
        </w:rPr>
        <w:t xml:space="preserve"> </w:t>
      </w:r>
      <w:r w:rsidR="008D07CF" w:rsidRPr="002467FB">
        <w:rPr>
          <w:i w:val="0"/>
          <w:szCs w:val="24"/>
        </w:rPr>
        <w:t xml:space="preserve">conclue entre le </w:t>
      </w:r>
      <w:r w:rsidR="00623E42" w:rsidRPr="002467FB">
        <w:rPr>
          <w:i w:val="0"/>
          <w:szCs w:val="24"/>
        </w:rPr>
        <w:t>milieu d’accueil</w:t>
      </w:r>
      <w:r w:rsidR="008D07CF" w:rsidRPr="002467FB">
        <w:rPr>
          <w:i w:val="0"/>
          <w:szCs w:val="24"/>
        </w:rPr>
        <w:t xml:space="preserve"> et l’entreprise, qui définit les modalités d’occupation, selon une priorité d’inscription, par le membre du personnel de la place d’accueil ;</w:t>
      </w:r>
    </w:p>
    <w:p w14:paraId="30DF92F0" w14:textId="072EDCEE" w:rsidR="008D07CF" w:rsidRPr="002467FB" w:rsidRDefault="000F0C5A" w:rsidP="002467FB">
      <w:pPr>
        <w:pStyle w:val="Corpsdetexte3"/>
        <w:spacing w:line="240" w:lineRule="atLeast"/>
        <w:jc w:val="left"/>
        <w:outlineLvl w:val="0"/>
        <w:rPr>
          <w:i w:val="0"/>
          <w:szCs w:val="24"/>
        </w:rPr>
      </w:pPr>
      <w:r w:rsidRPr="002467FB">
        <w:rPr>
          <w:i w:val="0"/>
          <w:szCs w:val="24"/>
        </w:rPr>
        <w:t>7</w:t>
      </w:r>
      <w:r w:rsidR="008D07CF" w:rsidRPr="002467FB">
        <w:rPr>
          <w:i w:val="0"/>
          <w:szCs w:val="24"/>
        </w:rPr>
        <w:t xml:space="preserve">° </w:t>
      </w:r>
      <w:r w:rsidR="00716BAC" w:rsidRPr="002467FB">
        <w:rPr>
          <w:i w:val="0"/>
          <w:szCs w:val="24"/>
        </w:rPr>
        <w:t>le</w:t>
      </w:r>
      <w:r w:rsidR="006B07FC" w:rsidRPr="002467FB">
        <w:rPr>
          <w:i w:val="0"/>
          <w:szCs w:val="24"/>
        </w:rPr>
        <w:t xml:space="preserve"> </w:t>
      </w:r>
      <w:r w:rsidR="008D07CF" w:rsidRPr="002467FB">
        <w:rPr>
          <w:i w:val="0"/>
          <w:szCs w:val="24"/>
        </w:rPr>
        <w:t>contrat d’accueil : contrat visé par l’article 11 de l’</w:t>
      </w:r>
      <w:r w:rsidR="00C117B3">
        <w:rPr>
          <w:i w:val="0"/>
          <w:szCs w:val="24"/>
        </w:rPr>
        <w:t>a</w:t>
      </w:r>
      <w:r w:rsidR="008D07CF" w:rsidRPr="002467FB">
        <w:rPr>
          <w:i w:val="0"/>
          <w:szCs w:val="24"/>
        </w:rPr>
        <w:t>rrêté du Gouvernement de la Communauté française du 2</w:t>
      </w:r>
      <w:r w:rsidR="00911CC1" w:rsidRPr="002467FB">
        <w:rPr>
          <w:i w:val="0"/>
          <w:szCs w:val="24"/>
        </w:rPr>
        <w:t xml:space="preserve"> mai </w:t>
      </w:r>
      <w:r w:rsidR="008D07CF" w:rsidRPr="002467FB">
        <w:rPr>
          <w:i w:val="0"/>
          <w:szCs w:val="24"/>
        </w:rPr>
        <w:t>2019 fixant le régime d'autorisation et de subvention des crèches, des services d'accueil d'enfants et des (co)accueillant(e)s d'enfants indépendant(e)s</w:t>
      </w:r>
      <w:r w:rsidR="006C101F" w:rsidRPr="002467FB">
        <w:rPr>
          <w:i w:val="0"/>
          <w:szCs w:val="24"/>
        </w:rPr>
        <w:t> ;</w:t>
      </w:r>
    </w:p>
    <w:p w14:paraId="7669EA7C" w14:textId="62DFC76E" w:rsidR="00CB165F" w:rsidRPr="002467FB" w:rsidRDefault="000F0C5A" w:rsidP="002467FB">
      <w:pPr>
        <w:pStyle w:val="Corpsdetexte3"/>
        <w:spacing w:line="240" w:lineRule="atLeast"/>
        <w:jc w:val="left"/>
        <w:outlineLvl w:val="0"/>
        <w:rPr>
          <w:i w:val="0"/>
          <w:szCs w:val="24"/>
          <w:lang w:val="fr-BE"/>
        </w:rPr>
      </w:pPr>
      <w:r w:rsidRPr="002467FB">
        <w:rPr>
          <w:i w:val="0"/>
          <w:szCs w:val="24"/>
        </w:rPr>
        <w:t>8</w:t>
      </w:r>
      <w:r w:rsidR="00CB165F" w:rsidRPr="002467FB">
        <w:rPr>
          <w:i w:val="0"/>
          <w:szCs w:val="24"/>
        </w:rPr>
        <w:t xml:space="preserve">° </w:t>
      </w:r>
      <w:r w:rsidR="00716BAC" w:rsidRPr="002467FB">
        <w:rPr>
          <w:i w:val="0"/>
          <w:szCs w:val="24"/>
        </w:rPr>
        <w:t>l’</w:t>
      </w:r>
      <w:r w:rsidR="00470DA2" w:rsidRPr="002467FB">
        <w:rPr>
          <w:i w:val="0"/>
          <w:szCs w:val="24"/>
          <w:lang w:val="fr-BE"/>
        </w:rPr>
        <w:t>A</w:t>
      </w:r>
      <w:r w:rsidR="009F08FC" w:rsidRPr="002467FB">
        <w:rPr>
          <w:i w:val="0"/>
          <w:szCs w:val="24"/>
          <w:lang w:val="fr-BE"/>
        </w:rPr>
        <w:t>dministration</w:t>
      </w:r>
      <w:r w:rsidR="00557608" w:rsidRPr="002467FB">
        <w:rPr>
          <w:i w:val="0"/>
          <w:szCs w:val="24"/>
          <w:lang w:val="fr-BE"/>
        </w:rPr>
        <w:t xml:space="preserve"> : </w:t>
      </w:r>
      <w:r w:rsidR="001C4FC9" w:rsidRPr="002467FB">
        <w:rPr>
          <w:i w:val="0"/>
          <w:szCs w:val="24"/>
          <w:lang w:val="fr-BE"/>
        </w:rPr>
        <w:t>l</w:t>
      </w:r>
      <w:r w:rsidR="00716BAC" w:rsidRPr="002467FB">
        <w:rPr>
          <w:i w:val="0"/>
          <w:szCs w:val="24"/>
          <w:lang w:val="fr-BE"/>
        </w:rPr>
        <w:t xml:space="preserve">e Service </w:t>
      </w:r>
      <w:r w:rsidR="00821434">
        <w:rPr>
          <w:i w:val="0"/>
          <w:szCs w:val="24"/>
          <w:lang w:val="fr-BE"/>
        </w:rPr>
        <w:t>p</w:t>
      </w:r>
      <w:r w:rsidR="00716BAC" w:rsidRPr="002467FB">
        <w:rPr>
          <w:i w:val="0"/>
          <w:szCs w:val="24"/>
          <w:lang w:val="fr-BE"/>
        </w:rPr>
        <w:t>ublic de Wallonie Economie Emploi Recherche, D</w:t>
      </w:r>
      <w:r w:rsidR="004B59F7" w:rsidRPr="002467FB">
        <w:rPr>
          <w:i w:val="0"/>
          <w:szCs w:val="24"/>
          <w:lang w:val="fr-BE"/>
        </w:rPr>
        <w:t>irection de la Promotion de l’Emploi du Département de l’Emploi et de la Formation professionnelle</w:t>
      </w:r>
      <w:r w:rsidR="00716BAC" w:rsidRPr="002467FB">
        <w:rPr>
          <w:i w:val="0"/>
          <w:szCs w:val="24"/>
          <w:lang w:val="fr-BE"/>
        </w:rPr>
        <w:t> ;</w:t>
      </w:r>
    </w:p>
    <w:p w14:paraId="69001775" w14:textId="0D6FB775" w:rsidR="008D07CF" w:rsidRPr="002467FB" w:rsidRDefault="000F0C5A" w:rsidP="002467FB">
      <w:pPr>
        <w:pStyle w:val="Corpsdetexte3"/>
        <w:spacing w:line="240" w:lineRule="atLeast"/>
        <w:jc w:val="left"/>
        <w:outlineLvl w:val="0"/>
        <w:rPr>
          <w:i w:val="0"/>
          <w:szCs w:val="24"/>
        </w:rPr>
      </w:pPr>
      <w:r w:rsidRPr="002467FB">
        <w:rPr>
          <w:i w:val="0"/>
          <w:szCs w:val="24"/>
        </w:rPr>
        <w:t>9</w:t>
      </w:r>
      <w:r w:rsidR="008D07CF" w:rsidRPr="002467FB">
        <w:rPr>
          <w:i w:val="0"/>
          <w:szCs w:val="24"/>
        </w:rPr>
        <w:t xml:space="preserve">° </w:t>
      </w:r>
      <w:r w:rsidR="00716BAC" w:rsidRPr="002467FB">
        <w:rPr>
          <w:i w:val="0"/>
          <w:szCs w:val="24"/>
        </w:rPr>
        <w:t>l’</w:t>
      </w:r>
      <w:r w:rsidR="008D07CF" w:rsidRPr="002467FB">
        <w:rPr>
          <w:i w:val="0"/>
          <w:szCs w:val="24"/>
        </w:rPr>
        <w:t>O</w:t>
      </w:r>
      <w:r w:rsidR="00716BAC" w:rsidRPr="002467FB">
        <w:rPr>
          <w:i w:val="0"/>
          <w:szCs w:val="24"/>
        </w:rPr>
        <w:t>.</w:t>
      </w:r>
      <w:r w:rsidR="008D07CF" w:rsidRPr="002467FB">
        <w:rPr>
          <w:i w:val="0"/>
          <w:szCs w:val="24"/>
        </w:rPr>
        <w:t>N</w:t>
      </w:r>
      <w:r w:rsidR="00716BAC" w:rsidRPr="002467FB">
        <w:rPr>
          <w:i w:val="0"/>
          <w:szCs w:val="24"/>
        </w:rPr>
        <w:t>.</w:t>
      </w:r>
      <w:r w:rsidR="008D07CF" w:rsidRPr="002467FB">
        <w:rPr>
          <w:i w:val="0"/>
          <w:szCs w:val="24"/>
        </w:rPr>
        <w:t>E</w:t>
      </w:r>
      <w:r w:rsidR="00716BAC" w:rsidRPr="002467FB">
        <w:rPr>
          <w:i w:val="0"/>
          <w:szCs w:val="24"/>
        </w:rPr>
        <w:t>.</w:t>
      </w:r>
      <w:r w:rsidR="008D07CF" w:rsidRPr="002467FB">
        <w:rPr>
          <w:i w:val="0"/>
          <w:szCs w:val="24"/>
        </w:rPr>
        <w:t> : l’Office de la Naissance et de l’Enfance</w:t>
      </w:r>
      <w:r w:rsidR="00911CC1" w:rsidRPr="002467FB">
        <w:rPr>
          <w:i w:val="0"/>
          <w:szCs w:val="24"/>
        </w:rPr>
        <w:t> ;</w:t>
      </w:r>
    </w:p>
    <w:p w14:paraId="21D39E9F" w14:textId="57832673" w:rsidR="00716BAC" w:rsidRPr="002467FB" w:rsidRDefault="00716BAC" w:rsidP="002467FB">
      <w:pPr>
        <w:pStyle w:val="Corpsdetexte3"/>
        <w:spacing w:line="240" w:lineRule="atLeast"/>
        <w:jc w:val="left"/>
        <w:outlineLvl w:val="0"/>
        <w:rPr>
          <w:i w:val="0"/>
          <w:szCs w:val="24"/>
        </w:rPr>
      </w:pPr>
      <w:r w:rsidRPr="002467FB">
        <w:rPr>
          <w:i w:val="0"/>
          <w:szCs w:val="24"/>
        </w:rPr>
        <w:t>10° le</w:t>
      </w:r>
      <w:r w:rsidR="006B07FC" w:rsidRPr="002467FB">
        <w:rPr>
          <w:i w:val="0"/>
          <w:szCs w:val="24"/>
        </w:rPr>
        <w:t> </w:t>
      </w:r>
      <w:r w:rsidRPr="002467FB">
        <w:rPr>
          <w:i w:val="0"/>
          <w:szCs w:val="24"/>
        </w:rPr>
        <w:t>règlement (UE) 2016/679 du 27 avril 2016 : le règlement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w:t>
      </w:r>
    </w:p>
    <w:p w14:paraId="0C35D901" w14:textId="4687136D" w:rsidR="00BB5B5F" w:rsidRPr="002467FB" w:rsidRDefault="00BB5B5F" w:rsidP="002467FB">
      <w:pPr>
        <w:pStyle w:val="Corpsdetexte3"/>
        <w:spacing w:line="240" w:lineRule="atLeast"/>
        <w:jc w:val="left"/>
        <w:outlineLvl w:val="0"/>
        <w:rPr>
          <w:i w:val="0"/>
          <w:szCs w:val="24"/>
        </w:rPr>
      </w:pPr>
    </w:p>
    <w:p w14:paraId="470124BF" w14:textId="5C83A3BA" w:rsidR="008D78F2" w:rsidRPr="002467FB" w:rsidRDefault="008D78F2" w:rsidP="002467FB">
      <w:pPr>
        <w:pStyle w:val="Corpsdetexte3"/>
        <w:spacing w:line="240" w:lineRule="atLeast"/>
        <w:jc w:val="left"/>
        <w:outlineLvl w:val="0"/>
        <w:rPr>
          <w:i w:val="0"/>
          <w:szCs w:val="24"/>
        </w:rPr>
      </w:pPr>
      <w:r w:rsidRPr="002467FB">
        <w:rPr>
          <w:b/>
          <w:bCs/>
          <w:i w:val="0"/>
          <w:szCs w:val="24"/>
        </w:rPr>
        <w:t>Art.</w:t>
      </w:r>
      <w:r w:rsidR="00D9217B" w:rsidRPr="002467FB">
        <w:rPr>
          <w:b/>
          <w:bCs/>
          <w:i w:val="0"/>
          <w:szCs w:val="24"/>
        </w:rPr>
        <w:t xml:space="preserve"> </w:t>
      </w:r>
      <w:r w:rsidRPr="002467FB">
        <w:rPr>
          <w:b/>
          <w:bCs/>
          <w:i w:val="0"/>
          <w:szCs w:val="24"/>
        </w:rPr>
        <w:t>2.</w:t>
      </w:r>
      <w:r w:rsidRPr="002467FB">
        <w:rPr>
          <w:i w:val="0"/>
          <w:szCs w:val="24"/>
        </w:rPr>
        <w:t xml:space="preserve"> </w:t>
      </w:r>
      <w:r w:rsidR="00947FEB" w:rsidRPr="002467FB">
        <w:rPr>
          <w:i w:val="0"/>
          <w:szCs w:val="24"/>
        </w:rPr>
        <w:t>§ 1</w:t>
      </w:r>
      <w:r w:rsidR="00947FEB" w:rsidRPr="002467FB">
        <w:rPr>
          <w:i w:val="0"/>
          <w:szCs w:val="24"/>
          <w:vertAlign w:val="superscript"/>
        </w:rPr>
        <w:t>er</w:t>
      </w:r>
      <w:r w:rsidR="00947FEB" w:rsidRPr="002467FB">
        <w:rPr>
          <w:i w:val="0"/>
          <w:szCs w:val="24"/>
        </w:rPr>
        <w:t xml:space="preserve">. </w:t>
      </w:r>
      <w:r w:rsidRPr="002467FB">
        <w:rPr>
          <w:i w:val="0"/>
          <w:szCs w:val="24"/>
        </w:rPr>
        <w:t xml:space="preserve">Le présent arrêté vise à </w:t>
      </w:r>
      <w:r w:rsidR="001A6C57" w:rsidRPr="002467FB">
        <w:rPr>
          <w:i w:val="0"/>
          <w:szCs w:val="24"/>
        </w:rPr>
        <w:t>octroyer</w:t>
      </w:r>
      <w:r w:rsidRPr="002467FB">
        <w:rPr>
          <w:i w:val="0"/>
          <w:szCs w:val="24"/>
        </w:rPr>
        <w:t xml:space="preserve">, dans les limites des crédits budgétaires disponibles, </w:t>
      </w:r>
      <w:bookmarkStart w:id="4" w:name="_Hlk155876720"/>
      <w:r w:rsidRPr="002467FB">
        <w:rPr>
          <w:i w:val="0"/>
          <w:szCs w:val="24"/>
        </w:rPr>
        <w:t xml:space="preserve">une </w:t>
      </w:r>
      <w:r w:rsidR="004D5EB5" w:rsidRPr="002467FB">
        <w:rPr>
          <w:i w:val="0"/>
          <w:szCs w:val="24"/>
        </w:rPr>
        <w:t>prime</w:t>
      </w:r>
      <w:r w:rsidRPr="002467FB">
        <w:rPr>
          <w:i w:val="0"/>
          <w:szCs w:val="24"/>
        </w:rPr>
        <w:t xml:space="preserve"> d’un montant forfaitaire de 4.000 </w:t>
      </w:r>
      <w:r w:rsidR="00B25CCC" w:rsidRPr="002467FB">
        <w:rPr>
          <w:i w:val="0"/>
          <w:szCs w:val="24"/>
        </w:rPr>
        <w:t>euros</w:t>
      </w:r>
      <w:r w:rsidRPr="002467FB">
        <w:rPr>
          <w:i w:val="0"/>
          <w:szCs w:val="24"/>
        </w:rPr>
        <w:t xml:space="preserve"> </w:t>
      </w:r>
      <w:bookmarkEnd w:id="4"/>
      <w:r w:rsidRPr="002467FB">
        <w:rPr>
          <w:i w:val="0"/>
          <w:szCs w:val="24"/>
        </w:rPr>
        <w:t>aux entreprises</w:t>
      </w:r>
      <w:r w:rsidR="008A7951" w:rsidRPr="002467FB">
        <w:rPr>
          <w:i w:val="0"/>
          <w:szCs w:val="24"/>
        </w:rPr>
        <w:t>,</w:t>
      </w:r>
      <w:r w:rsidR="004D5EB5" w:rsidRPr="002467FB">
        <w:rPr>
          <w:i w:val="0"/>
          <w:szCs w:val="24"/>
        </w:rPr>
        <w:t xml:space="preserve"> </w:t>
      </w:r>
      <w:r w:rsidR="00716BAC" w:rsidRPr="002467FB">
        <w:rPr>
          <w:i w:val="0"/>
          <w:szCs w:val="24"/>
        </w:rPr>
        <w:t>qui ont payé</w:t>
      </w:r>
      <w:r w:rsidR="008A7951" w:rsidRPr="002467FB">
        <w:rPr>
          <w:i w:val="0"/>
          <w:szCs w:val="24"/>
        </w:rPr>
        <w:t xml:space="preserve"> la somme de 8.000 </w:t>
      </w:r>
      <w:r w:rsidR="00B25CCC" w:rsidRPr="002467FB">
        <w:rPr>
          <w:i w:val="0"/>
          <w:szCs w:val="24"/>
        </w:rPr>
        <w:t>euros</w:t>
      </w:r>
      <w:r w:rsidR="008A7951" w:rsidRPr="002467FB">
        <w:rPr>
          <w:i w:val="0"/>
          <w:szCs w:val="24"/>
        </w:rPr>
        <w:t xml:space="preserve"> par intervention </w:t>
      </w:r>
      <w:r w:rsidR="00267FD1" w:rsidRPr="002467FB">
        <w:rPr>
          <w:i w:val="0"/>
          <w:szCs w:val="24"/>
        </w:rPr>
        <w:t>au</w:t>
      </w:r>
      <w:r w:rsidR="008A7951" w:rsidRPr="002467FB">
        <w:rPr>
          <w:i w:val="0"/>
          <w:szCs w:val="24"/>
        </w:rPr>
        <w:t xml:space="preserve"> milieu d’accueil, </w:t>
      </w:r>
      <w:r w:rsidR="004D5EB5" w:rsidRPr="002467FB">
        <w:rPr>
          <w:i w:val="0"/>
          <w:szCs w:val="24"/>
        </w:rPr>
        <w:t>pour participer au financement du maintien de places d’accueil au sein d</w:t>
      </w:r>
      <w:r w:rsidR="00C63286" w:rsidRPr="002467FB">
        <w:rPr>
          <w:i w:val="0"/>
          <w:szCs w:val="24"/>
        </w:rPr>
        <w:t>u</w:t>
      </w:r>
      <w:r w:rsidR="004D5EB5" w:rsidRPr="002467FB">
        <w:rPr>
          <w:i w:val="0"/>
          <w:szCs w:val="24"/>
        </w:rPr>
        <w:t xml:space="preserve"> milieu d’accueil</w:t>
      </w:r>
      <w:r w:rsidR="00F50090" w:rsidRPr="002467FB">
        <w:rPr>
          <w:i w:val="0"/>
          <w:szCs w:val="24"/>
        </w:rPr>
        <w:t xml:space="preserve">, </w:t>
      </w:r>
      <w:r w:rsidR="001525CA" w:rsidRPr="002467FB">
        <w:rPr>
          <w:i w:val="0"/>
          <w:szCs w:val="24"/>
        </w:rPr>
        <w:t>de</w:t>
      </w:r>
      <w:r w:rsidR="00DD7BF4" w:rsidRPr="002467FB">
        <w:rPr>
          <w:i w:val="0"/>
          <w:szCs w:val="24"/>
        </w:rPr>
        <w:t>s</w:t>
      </w:r>
      <w:r w:rsidR="00C63286" w:rsidRPr="002467FB">
        <w:rPr>
          <w:i w:val="0"/>
          <w:szCs w:val="24"/>
        </w:rPr>
        <w:t xml:space="preserve"> </w:t>
      </w:r>
      <w:r w:rsidR="00F50090" w:rsidRPr="002467FB">
        <w:rPr>
          <w:i w:val="0"/>
          <w:szCs w:val="24"/>
        </w:rPr>
        <w:t>frais de fonctionnement</w:t>
      </w:r>
      <w:r w:rsidR="004D5EB5" w:rsidRPr="002467FB">
        <w:rPr>
          <w:i w:val="0"/>
          <w:szCs w:val="24"/>
        </w:rPr>
        <w:t xml:space="preserve"> et </w:t>
      </w:r>
      <w:r w:rsidR="00C63286" w:rsidRPr="002467FB">
        <w:rPr>
          <w:i w:val="0"/>
          <w:szCs w:val="24"/>
        </w:rPr>
        <w:t>d’une</w:t>
      </w:r>
      <w:r w:rsidR="004D5EB5" w:rsidRPr="002467FB">
        <w:rPr>
          <w:i w:val="0"/>
          <w:szCs w:val="24"/>
        </w:rPr>
        <w:t xml:space="preserve"> priorisation d’accès au profit des enfants des membres du personnel des entreprises bénéficiaires de </w:t>
      </w:r>
      <w:r w:rsidR="005E692C" w:rsidRPr="002467FB">
        <w:rPr>
          <w:i w:val="0"/>
          <w:szCs w:val="24"/>
        </w:rPr>
        <w:t>la prime</w:t>
      </w:r>
      <w:r w:rsidR="00716BAC" w:rsidRPr="002467FB">
        <w:rPr>
          <w:i w:val="0"/>
          <w:szCs w:val="24"/>
        </w:rPr>
        <w:t>.</w:t>
      </w:r>
    </w:p>
    <w:p w14:paraId="014360F4" w14:textId="43610096" w:rsidR="00DD4296" w:rsidRPr="002467FB" w:rsidRDefault="00DD4296" w:rsidP="002467FB">
      <w:pPr>
        <w:pStyle w:val="Corpsdetexte3"/>
        <w:spacing w:line="240" w:lineRule="atLeast"/>
        <w:jc w:val="left"/>
        <w:outlineLvl w:val="0"/>
        <w:rPr>
          <w:i w:val="0"/>
          <w:szCs w:val="24"/>
        </w:rPr>
      </w:pPr>
    </w:p>
    <w:p w14:paraId="7B605394" w14:textId="0B552A69" w:rsidR="00DD4296" w:rsidRPr="002467FB" w:rsidRDefault="00DD4296" w:rsidP="002467FB">
      <w:pPr>
        <w:pStyle w:val="Corpsdetexte3"/>
        <w:spacing w:line="240" w:lineRule="atLeast"/>
        <w:jc w:val="left"/>
        <w:outlineLvl w:val="0"/>
        <w:rPr>
          <w:i w:val="0"/>
          <w:szCs w:val="24"/>
        </w:rPr>
      </w:pPr>
      <w:r w:rsidRPr="002467FB">
        <w:rPr>
          <w:i w:val="0"/>
          <w:szCs w:val="24"/>
        </w:rPr>
        <w:t xml:space="preserve">Les entreprises </w:t>
      </w:r>
      <w:r w:rsidR="00716BAC" w:rsidRPr="002467FB">
        <w:rPr>
          <w:i w:val="0"/>
          <w:szCs w:val="24"/>
        </w:rPr>
        <w:t xml:space="preserve">qui exercent </w:t>
      </w:r>
      <w:r w:rsidRPr="002467FB">
        <w:rPr>
          <w:i w:val="0"/>
          <w:szCs w:val="24"/>
        </w:rPr>
        <w:t xml:space="preserve">une activité </w:t>
      </w:r>
      <w:r w:rsidR="00B64E46" w:rsidRPr="002467FB">
        <w:rPr>
          <w:i w:val="0"/>
          <w:szCs w:val="24"/>
        </w:rPr>
        <w:t>de</w:t>
      </w:r>
      <w:r w:rsidRPr="002467FB">
        <w:rPr>
          <w:i w:val="0"/>
          <w:szCs w:val="24"/>
        </w:rPr>
        <w:t xml:space="preserve"> milieu d’accueil ne peuvent pas demander le bénéfice de la prime pour une intervention dans leur propre entreprise.</w:t>
      </w:r>
    </w:p>
    <w:p w14:paraId="25080F36" w14:textId="0D33D4DB" w:rsidR="00947FEB" w:rsidRPr="002467FB" w:rsidRDefault="00947FEB" w:rsidP="002467FB">
      <w:pPr>
        <w:pStyle w:val="Corpsdetexte3"/>
        <w:spacing w:line="240" w:lineRule="atLeast"/>
        <w:jc w:val="left"/>
        <w:outlineLvl w:val="0"/>
        <w:rPr>
          <w:i w:val="0"/>
          <w:szCs w:val="24"/>
        </w:rPr>
      </w:pPr>
    </w:p>
    <w:p w14:paraId="18799FD1" w14:textId="21D6C1F6" w:rsidR="00947FEB" w:rsidRPr="002467FB" w:rsidRDefault="00947FEB" w:rsidP="002467FB">
      <w:pPr>
        <w:pStyle w:val="Corpsdetexte3"/>
        <w:spacing w:line="240" w:lineRule="atLeast"/>
        <w:jc w:val="left"/>
        <w:outlineLvl w:val="0"/>
        <w:rPr>
          <w:i w:val="0"/>
          <w:szCs w:val="24"/>
        </w:rPr>
      </w:pPr>
      <w:r w:rsidRPr="002467FB">
        <w:rPr>
          <w:i w:val="0"/>
          <w:szCs w:val="24"/>
        </w:rPr>
        <w:t>§ 2. L’intervention au milieu d’accueil, situé en Région wallonne</w:t>
      </w:r>
      <w:r w:rsidR="006B07FC" w:rsidRPr="002467FB">
        <w:rPr>
          <w:i w:val="0"/>
          <w:szCs w:val="24"/>
        </w:rPr>
        <w:t>,</w:t>
      </w:r>
      <w:r w:rsidRPr="002467FB">
        <w:rPr>
          <w:i w:val="0"/>
          <w:szCs w:val="24"/>
        </w:rPr>
        <w:t xml:space="preserve"> garanti</w:t>
      </w:r>
      <w:r w:rsidR="00716BAC" w:rsidRPr="002467FB">
        <w:rPr>
          <w:i w:val="0"/>
          <w:szCs w:val="24"/>
        </w:rPr>
        <w:t>t</w:t>
      </w:r>
      <w:r w:rsidRPr="002467FB">
        <w:rPr>
          <w:i w:val="0"/>
          <w:szCs w:val="24"/>
        </w:rPr>
        <w:t>, selon les modalités prévues par une convention de partenariat, une priorité à l’inscription au profit d</w:t>
      </w:r>
      <w:r w:rsidR="005E692C" w:rsidRPr="002467FB">
        <w:rPr>
          <w:i w:val="0"/>
          <w:szCs w:val="24"/>
        </w:rPr>
        <w:t>’un</w:t>
      </w:r>
      <w:r w:rsidRPr="002467FB">
        <w:rPr>
          <w:i w:val="0"/>
          <w:szCs w:val="24"/>
        </w:rPr>
        <w:t xml:space="preserve"> enfant d</w:t>
      </w:r>
      <w:r w:rsidR="005E692C" w:rsidRPr="002467FB">
        <w:rPr>
          <w:i w:val="0"/>
          <w:szCs w:val="24"/>
        </w:rPr>
        <w:t>’un</w:t>
      </w:r>
      <w:r w:rsidRPr="002467FB">
        <w:rPr>
          <w:i w:val="0"/>
          <w:szCs w:val="24"/>
        </w:rPr>
        <w:t xml:space="preserve"> membre du personnel de l’entreprise pendant deux ans et neuf mois à dater de la signature de la convention de partenariat.</w:t>
      </w:r>
    </w:p>
    <w:p w14:paraId="2DDB824A" w14:textId="77777777" w:rsidR="00716BAC" w:rsidRPr="002467FB" w:rsidRDefault="00716BAC" w:rsidP="002467FB">
      <w:pPr>
        <w:pStyle w:val="Corpsdetexte3"/>
        <w:spacing w:line="240" w:lineRule="atLeast"/>
        <w:jc w:val="left"/>
        <w:outlineLvl w:val="0"/>
        <w:rPr>
          <w:i w:val="0"/>
          <w:szCs w:val="24"/>
        </w:rPr>
      </w:pPr>
    </w:p>
    <w:p w14:paraId="17E17BC2" w14:textId="35001187" w:rsidR="005E692C" w:rsidRPr="002467FB" w:rsidRDefault="005E692C" w:rsidP="002467FB">
      <w:pPr>
        <w:pStyle w:val="Corpsdetexte3"/>
        <w:spacing w:line="240" w:lineRule="atLeast"/>
        <w:jc w:val="left"/>
        <w:outlineLvl w:val="0"/>
        <w:rPr>
          <w:i w:val="0"/>
          <w:szCs w:val="24"/>
        </w:rPr>
      </w:pPr>
      <w:r w:rsidRPr="002467FB">
        <w:rPr>
          <w:i w:val="0"/>
          <w:szCs w:val="24"/>
        </w:rPr>
        <w:t>La convention de partenariat et l’intervention visées à l’alinéa 1</w:t>
      </w:r>
      <w:r w:rsidRPr="002467FB">
        <w:rPr>
          <w:i w:val="0"/>
          <w:szCs w:val="24"/>
          <w:vertAlign w:val="superscript"/>
        </w:rPr>
        <w:t>er</w:t>
      </w:r>
      <w:r w:rsidRPr="002467FB">
        <w:rPr>
          <w:i w:val="0"/>
          <w:szCs w:val="24"/>
        </w:rPr>
        <w:t xml:space="preserve"> sont valables uniquement dans le cadre du présent arrêté.</w:t>
      </w:r>
    </w:p>
    <w:p w14:paraId="6C2BC3D4" w14:textId="4F911787" w:rsidR="00064B83" w:rsidRPr="002467FB" w:rsidRDefault="00064B83" w:rsidP="002467FB">
      <w:pPr>
        <w:pStyle w:val="Corpsdetexte3"/>
        <w:spacing w:line="240" w:lineRule="atLeast"/>
        <w:jc w:val="left"/>
        <w:outlineLvl w:val="0"/>
        <w:rPr>
          <w:i w:val="0"/>
          <w:szCs w:val="24"/>
        </w:rPr>
      </w:pPr>
    </w:p>
    <w:p w14:paraId="0C406DDD" w14:textId="57B27E23" w:rsidR="00064B83" w:rsidRPr="002467FB" w:rsidRDefault="00064B83" w:rsidP="002467FB">
      <w:pPr>
        <w:pStyle w:val="Corpsdetexte3"/>
        <w:spacing w:line="240" w:lineRule="atLeast"/>
        <w:jc w:val="left"/>
        <w:outlineLvl w:val="0"/>
        <w:rPr>
          <w:i w:val="0"/>
          <w:szCs w:val="24"/>
        </w:rPr>
      </w:pPr>
      <w:r w:rsidRPr="002467FB">
        <w:rPr>
          <w:i w:val="0"/>
          <w:szCs w:val="24"/>
        </w:rPr>
        <w:t>§ 3. Les demandes de prime s</w:t>
      </w:r>
      <w:r w:rsidR="00716BAC" w:rsidRPr="002467FB">
        <w:rPr>
          <w:i w:val="0"/>
          <w:szCs w:val="24"/>
        </w:rPr>
        <w:t>on</w:t>
      </w:r>
      <w:r w:rsidRPr="002467FB">
        <w:rPr>
          <w:i w:val="0"/>
          <w:szCs w:val="24"/>
        </w:rPr>
        <w:t>t traitées par ordre chronologique de leur introduction auprès de l’Administration.</w:t>
      </w:r>
    </w:p>
    <w:p w14:paraId="106E558F" w14:textId="561ED59A" w:rsidR="008D78F2" w:rsidRPr="002467FB" w:rsidRDefault="008D78F2" w:rsidP="002467FB">
      <w:pPr>
        <w:pStyle w:val="Corpsdetexte3"/>
        <w:spacing w:line="240" w:lineRule="atLeast"/>
        <w:jc w:val="left"/>
        <w:outlineLvl w:val="0"/>
        <w:rPr>
          <w:i w:val="0"/>
          <w:szCs w:val="24"/>
        </w:rPr>
      </w:pPr>
    </w:p>
    <w:p w14:paraId="77F5645C" w14:textId="759DE60B" w:rsidR="008D78F2" w:rsidRDefault="008D78F2" w:rsidP="002467FB">
      <w:pPr>
        <w:pStyle w:val="Corpsdetexte3"/>
        <w:spacing w:line="240" w:lineRule="atLeast"/>
        <w:jc w:val="left"/>
        <w:outlineLvl w:val="0"/>
        <w:rPr>
          <w:i w:val="0"/>
          <w:szCs w:val="24"/>
        </w:rPr>
      </w:pPr>
      <w:r w:rsidRPr="002467FB">
        <w:rPr>
          <w:b/>
          <w:bCs/>
          <w:i w:val="0"/>
          <w:szCs w:val="24"/>
        </w:rPr>
        <w:t>Art. 3.</w:t>
      </w:r>
      <w:r w:rsidRPr="002467FB">
        <w:rPr>
          <w:i w:val="0"/>
          <w:szCs w:val="24"/>
        </w:rPr>
        <w:t xml:space="preserve"> Pour </w:t>
      </w:r>
      <w:r w:rsidR="006728C2" w:rsidRPr="002467FB">
        <w:rPr>
          <w:i w:val="0"/>
          <w:szCs w:val="24"/>
        </w:rPr>
        <w:t>bénéficier</w:t>
      </w:r>
      <w:r w:rsidRPr="002467FB">
        <w:rPr>
          <w:i w:val="0"/>
          <w:szCs w:val="24"/>
        </w:rPr>
        <w:t xml:space="preserve"> de</w:t>
      </w:r>
      <w:r w:rsidR="006728C2" w:rsidRPr="002467FB">
        <w:rPr>
          <w:i w:val="0"/>
          <w:szCs w:val="24"/>
        </w:rPr>
        <w:t xml:space="preserve"> l’octroi d</w:t>
      </w:r>
      <w:r w:rsidR="004B59F7" w:rsidRPr="002467FB">
        <w:rPr>
          <w:i w:val="0"/>
          <w:szCs w:val="24"/>
        </w:rPr>
        <w:t xml:space="preserve">’une </w:t>
      </w:r>
      <w:r w:rsidR="00E0299C" w:rsidRPr="002467FB">
        <w:rPr>
          <w:i w:val="0"/>
          <w:szCs w:val="24"/>
        </w:rPr>
        <w:t>prime</w:t>
      </w:r>
      <w:r w:rsidR="004B59F7" w:rsidRPr="002467FB">
        <w:rPr>
          <w:i w:val="0"/>
          <w:szCs w:val="24"/>
        </w:rPr>
        <w:t xml:space="preserve"> d’un montant forfaitaire de 4.000 EUR</w:t>
      </w:r>
      <w:r w:rsidRPr="002467FB">
        <w:rPr>
          <w:i w:val="0"/>
          <w:szCs w:val="24"/>
        </w:rPr>
        <w:t>, l’entreprise répond aux conditions suivantes</w:t>
      </w:r>
      <w:r w:rsidR="00716BAC" w:rsidRPr="002467FB">
        <w:rPr>
          <w:i w:val="0"/>
          <w:szCs w:val="24"/>
        </w:rPr>
        <w:t xml:space="preserve">, elle </w:t>
      </w:r>
      <w:r w:rsidRPr="002467FB">
        <w:rPr>
          <w:i w:val="0"/>
          <w:szCs w:val="24"/>
        </w:rPr>
        <w:t>:</w:t>
      </w:r>
    </w:p>
    <w:p w14:paraId="20B662A5" w14:textId="77777777" w:rsidR="00821434" w:rsidRPr="002467FB" w:rsidRDefault="00821434" w:rsidP="002467FB">
      <w:pPr>
        <w:pStyle w:val="Corpsdetexte3"/>
        <w:spacing w:line="240" w:lineRule="atLeast"/>
        <w:jc w:val="left"/>
        <w:outlineLvl w:val="0"/>
        <w:rPr>
          <w:i w:val="0"/>
          <w:szCs w:val="24"/>
        </w:rPr>
      </w:pPr>
    </w:p>
    <w:p w14:paraId="0BF7081C" w14:textId="458F3253" w:rsidR="004D5EB5" w:rsidRPr="002467FB" w:rsidRDefault="001A6C57" w:rsidP="002467FB">
      <w:pPr>
        <w:pStyle w:val="Corpsdetexte3"/>
        <w:spacing w:line="240" w:lineRule="atLeast"/>
        <w:jc w:val="left"/>
        <w:outlineLvl w:val="0"/>
        <w:rPr>
          <w:i w:val="0"/>
          <w:szCs w:val="24"/>
        </w:rPr>
      </w:pPr>
      <w:r w:rsidRPr="002467FB">
        <w:rPr>
          <w:i w:val="0"/>
          <w:szCs w:val="24"/>
        </w:rPr>
        <w:t>1°</w:t>
      </w:r>
      <w:bookmarkStart w:id="5" w:name="_Hlk155876167"/>
      <w:r w:rsidR="001525CA" w:rsidRPr="002467FB">
        <w:rPr>
          <w:i w:val="0"/>
          <w:szCs w:val="24"/>
        </w:rPr>
        <w:t xml:space="preserve"> </w:t>
      </w:r>
      <w:r w:rsidR="00716BAC" w:rsidRPr="002467FB">
        <w:rPr>
          <w:i w:val="0"/>
          <w:szCs w:val="24"/>
        </w:rPr>
        <w:t>est</w:t>
      </w:r>
      <w:r w:rsidR="001525CA" w:rsidRPr="002467FB">
        <w:rPr>
          <w:i w:val="0"/>
          <w:szCs w:val="24"/>
        </w:rPr>
        <w:t xml:space="preserve"> une entreprise au sens du présent arrêté ;</w:t>
      </w:r>
    </w:p>
    <w:bookmarkEnd w:id="5"/>
    <w:p w14:paraId="24DC904D" w14:textId="51020984" w:rsidR="008D78F2" w:rsidRPr="002467FB" w:rsidRDefault="001525CA" w:rsidP="002467FB">
      <w:pPr>
        <w:pStyle w:val="Corpsdetexte3"/>
        <w:spacing w:line="240" w:lineRule="atLeast"/>
        <w:jc w:val="left"/>
        <w:outlineLvl w:val="0"/>
        <w:rPr>
          <w:i w:val="0"/>
          <w:szCs w:val="24"/>
        </w:rPr>
      </w:pPr>
      <w:r w:rsidRPr="002467FB">
        <w:rPr>
          <w:i w:val="0"/>
          <w:szCs w:val="24"/>
        </w:rPr>
        <w:t>2</w:t>
      </w:r>
      <w:r w:rsidR="001A6C57" w:rsidRPr="002467FB">
        <w:rPr>
          <w:i w:val="0"/>
          <w:szCs w:val="24"/>
        </w:rPr>
        <w:t xml:space="preserve">° a une unité d'établissement située en </w:t>
      </w:r>
      <w:r w:rsidR="002A0365" w:rsidRPr="002467FB">
        <w:rPr>
          <w:i w:val="0"/>
          <w:szCs w:val="24"/>
        </w:rPr>
        <w:t>R</w:t>
      </w:r>
      <w:r w:rsidR="001A6C57" w:rsidRPr="002467FB">
        <w:rPr>
          <w:i w:val="0"/>
          <w:szCs w:val="24"/>
        </w:rPr>
        <w:t>égion wallonne ;</w:t>
      </w:r>
    </w:p>
    <w:p w14:paraId="5BC528CE" w14:textId="1F7D532E" w:rsidR="004D5EB5" w:rsidRPr="002467FB" w:rsidRDefault="001525CA" w:rsidP="002467FB">
      <w:pPr>
        <w:pStyle w:val="Corpsdetexte3"/>
        <w:spacing w:line="240" w:lineRule="atLeast"/>
        <w:jc w:val="left"/>
        <w:outlineLvl w:val="0"/>
        <w:rPr>
          <w:i w:val="0"/>
          <w:szCs w:val="24"/>
        </w:rPr>
      </w:pPr>
      <w:r w:rsidRPr="002467FB">
        <w:rPr>
          <w:i w:val="0"/>
          <w:szCs w:val="24"/>
        </w:rPr>
        <w:t>3</w:t>
      </w:r>
      <w:r w:rsidR="004D5EB5" w:rsidRPr="002467FB">
        <w:rPr>
          <w:i w:val="0"/>
          <w:szCs w:val="24"/>
        </w:rPr>
        <w:t xml:space="preserve">° </w:t>
      </w:r>
      <w:r w:rsidR="00716BAC" w:rsidRPr="002467FB">
        <w:rPr>
          <w:i w:val="0"/>
          <w:szCs w:val="24"/>
        </w:rPr>
        <w:t>a</w:t>
      </w:r>
      <w:r w:rsidR="004D5EB5" w:rsidRPr="002467FB">
        <w:rPr>
          <w:i w:val="0"/>
          <w:szCs w:val="24"/>
        </w:rPr>
        <w:t xml:space="preserve"> un numéro O</w:t>
      </w:r>
      <w:r w:rsidR="00716BAC" w:rsidRPr="002467FB">
        <w:rPr>
          <w:i w:val="0"/>
          <w:szCs w:val="24"/>
        </w:rPr>
        <w:t>.</w:t>
      </w:r>
      <w:r w:rsidR="004D5EB5" w:rsidRPr="002467FB">
        <w:rPr>
          <w:i w:val="0"/>
          <w:szCs w:val="24"/>
        </w:rPr>
        <w:t>N</w:t>
      </w:r>
      <w:r w:rsidR="00716BAC" w:rsidRPr="002467FB">
        <w:rPr>
          <w:i w:val="0"/>
          <w:szCs w:val="24"/>
        </w:rPr>
        <w:t>.</w:t>
      </w:r>
      <w:r w:rsidR="004D5EB5" w:rsidRPr="002467FB">
        <w:rPr>
          <w:i w:val="0"/>
          <w:szCs w:val="24"/>
        </w:rPr>
        <w:t>S</w:t>
      </w:r>
      <w:r w:rsidR="00716BAC" w:rsidRPr="002467FB">
        <w:rPr>
          <w:i w:val="0"/>
          <w:szCs w:val="24"/>
        </w:rPr>
        <w:t>.</w:t>
      </w:r>
      <w:r w:rsidR="004D5EB5" w:rsidRPr="002467FB">
        <w:rPr>
          <w:i w:val="0"/>
          <w:szCs w:val="24"/>
        </w:rPr>
        <w:t>S</w:t>
      </w:r>
      <w:r w:rsidR="00716BAC" w:rsidRPr="002467FB">
        <w:rPr>
          <w:i w:val="0"/>
          <w:szCs w:val="24"/>
        </w:rPr>
        <w:t>.</w:t>
      </w:r>
      <w:r w:rsidR="006938F8" w:rsidRPr="002467FB">
        <w:rPr>
          <w:i w:val="0"/>
          <w:szCs w:val="24"/>
        </w:rPr>
        <w:t xml:space="preserve"> actif</w:t>
      </w:r>
      <w:r w:rsidR="004D5EB5" w:rsidRPr="002467FB">
        <w:rPr>
          <w:i w:val="0"/>
          <w:szCs w:val="24"/>
        </w:rPr>
        <w:t> ;</w:t>
      </w:r>
    </w:p>
    <w:p w14:paraId="4C8EE44B" w14:textId="25ECCFD3" w:rsidR="001A6C57" w:rsidRPr="002467FB" w:rsidRDefault="001525CA" w:rsidP="002467FB">
      <w:pPr>
        <w:spacing w:after="0" w:line="240" w:lineRule="atLeast"/>
        <w:rPr>
          <w:rFonts w:ascii="Times New Roman" w:hAnsi="Times New Roman" w:cs="Times New Roman"/>
          <w:sz w:val="24"/>
          <w:szCs w:val="24"/>
        </w:rPr>
      </w:pPr>
      <w:r w:rsidRPr="002467FB">
        <w:rPr>
          <w:rFonts w:ascii="Times New Roman" w:hAnsi="Times New Roman" w:cs="Times New Roman"/>
          <w:sz w:val="24"/>
          <w:szCs w:val="24"/>
        </w:rPr>
        <w:t>4</w:t>
      </w:r>
      <w:r w:rsidR="001A6C57" w:rsidRPr="002467FB">
        <w:rPr>
          <w:rFonts w:ascii="Times New Roman" w:hAnsi="Times New Roman" w:cs="Times New Roman"/>
          <w:sz w:val="24"/>
          <w:szCs w:val="24"/>
        </w:rPr>
        <w:t xml:space="preserve">° </w:t>
      </w:r>
      <w:r w:rsidR="00716BAC" w:rsidRPr="002467FB">
        <w:rPr>
          <w:rFonts w:ascii="Times New Roman" w:hAnsi="Times New Roman" w:cs="Times New Roman"/>
          <w:sz w:val="24"/>
          <w:szCs w:val="24"/>
        </w:rPr>
        <w:t>est</w:t>
      </w:r>
      <w:r w:rsidR="001A6C57" w:rsidRPr="002467FB">
        <w:rPr>
          <w:rFonts w:ascii="Times New Roman" w:hAnsi="Times New Roman" w:cs="Times New Roman"/>
          <w:sz w:val="24"/>
          <w:szCs w:val="24"/>
        </w:rPr>
        <w:t xml:space="preserve"> en règle avec les législations et réglementations fiscales et sociales ;</w:t>
      </w:r>
    </w:p>
    <w:p w14:paraId="4B3F4F45" w14:textId="01B51FD0" w:rsidR="00716BAC" w:rsidRPr="002467FB" w:rsidRDefault="001525CA" w:rsidP="002467FB">
      <w:pPr>
        <w:spacing w:after="0" w:line="240" w:lineRule="atLeast"/>
        <w:rPr>
          <w:rFonts w:ascii="Times New Roman" w:hAnsi="Times New Roman" w:cs="Times New Roman"/>
          <w:sz w:val="24"/>
          <w:szCs w:val="24"/>
        </w:rPr>
      </w:pPr>
      <w:r w:rsidRPr="002467FB">
        <w:rPr>
          <w:rFonts w:ascii="Times New Roman" w:hAnsi="Times New Roman" w:cs="Times New Roman"/>
          <w:sz w:val="24"/>
          <w:szCs w:val="24"/>
        </w:rPr>
        <w:t>5</w:t>
      </w:r>
      <w:r w:rsidR="001A6C57" w:rsidRPr="002467FB">
        <w:rPr>
          <w:rFonts w:ascii="Times New Roman" w:hAnsi="Times New Roman" w:cs="Times New Roman"/>
          <w:sz w:val="24"/>
          <w:szCs w:val="24"/>
        </w:rPr>
        <w:t xml:space="preserve">° </w:t>
      </w:r>
      <w:bookmarkStart w:id="6" w:name="_Hlk155949313"/>
      <w:r w:rsidR="00716BAC" w:rsidRPr="002467FB">
        <w:rPr>
          <w:rFonts w:ascii="Times New Roman" w:hAnsi="Times New Roman" w:cs="Times New Roman"/>
          <w:sz w:val="24"/>
          <w:szCs w:val="24"/>
        </w:rPr>
        <w:t>verse</w:t>
      </w:r>
      <w:r w:rsidR="001A6C57" w:rsidRPr="002467FB">
        <w:rPr>
          <w:rFonts w:ascii="Times New Roman" w:hAnsi="Times New Roman" w:cs="Times New Roman"/>
          <w:sz w:val="24"/>
          <w:szCs w:val="24"/>
        </w:rPr>
        <w:t xml:space="preserve"> la somme de 8.000 </w:t>
      </w:r>
      <w:r w:rsidR="00B25CCC" w:rsidRPr="002467FB">
        <w:rPr>
          <w:rFonts w:ascii="Times New Roman" w:hAnsi="Times New Roman" w:cs="Times New Roman"/>
          <w:sz w:val="24"/>
          <w:szCs w:val="24"/>
        </w:rPr>
        <w:t>euros</w:t>
      </w:r>
      <w:r w:rsidR="001A6C57" w:rsidRPr="002467FB">
        <w:rPr>
          <w:rFonts w:ascii="Times New Roman" w:hAnsi="Times New Roman" w:cs="Times New Roman"/>
          <w:sz w:val="24"/>
          <w:szCs w:val="24"/>
        </w:rPr>
        <w:t xml:space="preserve"> </w:t>
      </w:r>
      <w:r w:rsidR="00F50090" w:rsidRPr="002467FB">
        <w:rPr>
          <w:rFonts w:ascii="Times New Roman" w:hAnsi="Times New Roman" w:cs="Times New Roman"/>
          <w:sz w:val="24"/>
          <w:szCs w:val="24"/>
        </w:rPr>
        <w:t xml:space="preserve">par intervention </w:t>
      </w:r>
      <w:r w:rsidR="006B07FC" w:rsidRPr="002467FB">
        <w:rPr>
          <w:rFonts w:ascii="Times New Roman" w:hAnsi="Times New Roman" w:cs="Times New Roman"/>
          <w:sz w:val="24"/>
          <w:szCs w:val="24"/>
        </w:rPr>
        <w:t>au</w:t>
      </w:r>
      <w:r w:rsidR="001A6C57" w:rsidRPr="002467FB">
        <w:rPr>
          <w:rFonts w:ascii="Times New Roman" w:hAnsi="Times New Roman" w:cs="Times New Roman"/>
          <w:sz w:val="24"/>
          <w:szCs w:val="24"/>
        </w:rPr>
        <w:t xml:space="preserve"> </w:t>
      </w:r>
      <w:r w:rsidR="006938F8" w:rsidRPr="002467FB">
        <w:rPr>
          <w:rFonts w:ascii="Times New Roman" w:hAnsi="Times New Roman" w:cs="Times New Roman"/>
          <w:sz w:val="24"/>
          <w:szCs w:val="24"/>
        </w:rPr>
        <w:t xml:space="preserve">milieu d’accueil </w:t>
      </w:r>
      <w:r w:rsidR="001A6C57" w:rsidRPr="002467FB">
        <w:rPr>
          <w:rFonts w:ascii="Times New Roman" w:hAnsi="Times New Roman" w:cs="Times New Roman"/>
          <w:sz w:val="24"/>
          <w:szCs w:val="24"/>
        </w:rPr>
        <w:t>situé en Région wallonne</w:t>
      </w:r>
      <w:r w:rsidR="00716BAC" w:rsidRPr="002467FB">
        <w:rPr>
          <w:rFonts w:ascii="Times New Roman" w:hAnsi="Times New Roman" w:cs="Times New Roman"/>
          <w:sz w:val="24"/>
          <w:szCs w:val="24"/>
        </w:rPr>
        <w:t>.</w:t>
      </w:r>
    </w:p>
    <w:p w14:paraId="549BF236" w14:textId="77777777" w:rsidR="002467FB" w:rsidRDefault="002467FB" w:rsidP="002467FB">
      <w:pPr>
        <w:spacing w:after="0" w:line="240" w:lineRule="atLeast"/>
        <w:rPr>
          <w:rFonts w:ascii="Times New Roman" w:hAnsi="Times New Roman" w:cs="Times New Roman"/>
          <w:sz w:val="24"/>
          <w:szCs w:val="24"/>
        </w:rPr>
      </w:pPr>
    </w:p>
    <w:p w14:paraId="30AA3F3B" w14:textId="7C72A11E" w:rsidR="00A779DC" w:rsidRDefault="00716BAC" w:rsidP="002467FB">
      <w:pPr>
        <w:spacing w:after="0" w:line="240" w:lineRule="atLeast"/>
        <w:rPr>
          <w:rFonts w:ascii="Times New Roman" w:hAnsi="Times New Roman" w:cs="Times New Roman"/>
          <w:sz w:val="24"/>
          <w:szCs w:val="24"/>
        </w:rPr>
      </w:pPr>
      <w:r w:rsidRPr="002467FB">
        <w:rPr>
          <w:rFonts w:ascii="Times New Roman" w:hAnsi="Times New Roman" w:cs="Times New Roman"/>
          <w:sz w:val="24"/>
          <w:szCs w:val="24"/>
        </w:rPr>
        <w:lastRenderedPageBreak/>
        <w:t>Concernant l’alinéa 1</w:t>
      </w:r>
      <w:r w:rsidRPr="002467FB">
        <w:rPr>
          <w:rFonts w:ascii="Times New Roman" w:hAnsi="Times New Roman" w:cs="Times New Roman"/>
          <w:sz w:val="24"/>
          <w:szCs w:val="24"/>
          <w:vertAlign w:val="superscript"/>
        </w:rPr>
        <w:t>er</w:t>
      </w:r>
      <w:r w:rsidRPr="002467FB">
        <w:rPr>
          <w:rFonts w:ascii="Times New Roman" w:hAnsi="Times New Roman" w:cs="Times New Roman"/>
          <w:sz w:val="24"/>
          <w:szCs w:val="24"/>
        </w:rPr>
        <w:t>, 5°, cette intervention</w:t>
      </w:r>
      <w:r w:rsidR="001A6C57" w:rsidRPr="002467FB">
        <w:rPr>
          <w:rFonts w:ascii="Times New Roman" w:hAnsi="Times New Roman" w:cs="Times New Roman"/>
          <w:sz w:val="24"/>
          <w:szCs w:val="24"/>
        </w:rPr>
        <w:t xml:space="preserve"> garantira, selon les modalités prévues par une convention de partenariat, une priorité à l’inscription au profit d</w:t>
      </w:r>
      <w:r w:rsidR="005E692C" w:rsidRPr="002467FB">
        <w:rPr>
          <w:rFonts w:ascii="Times New Roman" w:hAnsi="Times New Roman" w:cs="Times New Roman"/>
          <w:sz w:val="24"/>
          <w:szCs w:val="24"/>
        </w:rPr>
        <w:t>’un</w:t>
      </w:r>
      <w:r w:rsidRPr="002467FB">
        <w:rPr>
          <w:rFonts w:ascii="Times New Roman" w:hAnsi="Times New Roman" w:cs="Times New Roman"/>
          <w:sz w:val="24"/>
          <w:szCs w:val="24"/>
        </w:rPr>
        <w:t xml:space="preserve"> </w:t>
      </w:r>
      <w:r w:rsidR="001A6C57" w:rsidRPr="002467FB">
        <w:rPr>
          <w:rFonts w:ascii="Times New Roman" w:hAnsi="Times New Roman" w:cs="Times New Roman"/>
          <w:sz w:val="24"/>
          <w:szCs w:val="24"/>
        </w:rPr>
        <w:t>enfant d</w:t>
      </w:r>
      <w:r w:rsidR="005E692C" w:rsidRPr="002467FB">
        <w:rPr>
          <w:rFonts w:ascii="Times New Roman" w:hAnsi="Times New Roman" w:cs="Times New Roman"/>
          <w:sz w:val="24"/>
          <w:szCs w:val="24"/>
        </w:rPr>
        <w:t>’un</w:t>
      </w:r>
      <w:r w:rsidR="001A6C57" w:rsidRPr="002467FB">
        <w:rPr>
          <w:rFonts w:ascii="Times New Roman" w:hAnsi="Times New Roman" w:cs="Times New Roman"/>
          <w:sz w:val="24"/>
          <w:szCs w:val="24"/>
        </w:rPr>
        <w:t xml:space="preserve"> membre du personnel de l’entreprise pendant deux ans et neuf mois à dater de la signature de la convention de partenariat.</w:t>
      </w:r>
      <w:bookmarkEnd w:id="6"/>
    </w:p>
    <w:p w14:paraId="2A86F598" w14:textId="77777777" w:rsidR="002467FB" w:rsidRPr="002467FB" w:rsidRDefault="002467FB" w:rsidP="002467FB">
      <w:pPr>
        <w:spacing w:after="0" w:line="240" w:lineRule="atLeast"/>
        <w:rPr>
          <w:rFonts w:ascii="Times New Roman" w:hAnsi="Times New Roman" w:cs="Times New Roman"/>
          <w:sz w:val="24"/>
          <w:szCs w:val="24"/>
        </w:rPr>
      </w:pPr>
    </w:p>
    <w:p w14:paraId="7F5522EF" w14:textId="1E513AAC" w:rsidR="004B59F7" w:rsidRDefault="004B59F7" w:rsidP="002467FB">
      <w:pPr>
        <w:pStyle w:val="Corpsdetexte3"/>
        <w:spacing w:line="240" w:lineRule="atLeast"/>
        <w:jc w:val="left"/>
        <w:outlineLvl w:val="0"/>
        <w:rPr>
          <w:i w:val="0"/>
          <w:szCs w:val="24"/>
        </w:rPr>
      </w:pPr>
      <w:r w:rsidRPr="002467FB">
        <w:rPr>
          <w:b/>
          <w:bCs/>
          <w:i w:val="0"/>
          <w:szCs w:val="24"/>
        </w:rPr>
        <w:t>Art. 4.</w:t>
      </w:r>
      <w:r w:rsidRPr="002467FB">
        <w:rPr>
          <w:i w:val="0"/>
          <w:szCs w:val="24"/>
        </w:rPr>
        <w:t xml:space="preserve"> Le nombre d’intervention financière est limité à</w:t>
      </w:r>
      <w:r w:rsidR="00716BAC" w:rsidRPr="002467FB">
        <w:rPr>
          <w:i w:val="0"/>
          <w:szCs w:val="24"/>
        </w:rPr>
        <w:t xml:space="preserve"> maximum</w:t>
      </w:r>
      <w:r w:rsidRPr="002467FB">
        <w:rPr>
          <w:i w:val="0"/>
          <w:szCs w:val="24"/>
        </w:rPr>
        <w:t xml:space="preserve"> :</w:t>
      </w:r>
    </w:p>
    <w:p w14:paraId="7DCBB35C" w14:textId="77777777" w:rsidR="00821434" w:rsidRPr="002467FB" w:rsidRDefault="00821434" w:rsidP="002467FB">
      <w:pPr>
        <w:pStyle w:val="Corpsdetexte3"/>
        <w:spacing w:line="240" w:lineRule="atLeast"/>
        <w:jc w:val="left"/>
        <w:outlineLvl w:val="0"/>
        <w:rPr>
          <w:i w:val="0"/>
          <w:szCs w:val="24"/>
        </w:rPr>
      </w:pPr>
    </w:p>
    <w:p w14:paraId="002A29E8" w14:textId="27E780A8" w:rsidR="004B59F7" w:rsidRPr="002467FB" w:rsidRDefault="004B59F7" w:rsidP="002467FB">
      <w:pPr>
        <w:pStyle w:val="Corpsdetexte3"/>
        <w:spacing w:line="240" w:lineRule="atLeast"/>
        <w:jc w:val="left"/>
        <w:outlineLvl w:val="0"/>
        <w:rPr>
          <w:i w:val="0"/>
          <w:szCs w:val="24"/>
        </w:rPr>
      </w:pPr>
      <w:r w:rsidRPr="002467FB">
        <w:rPr>
          <w:i w:val="0"/>
          <w:szCs w:val="24"/>
        </w:rPr>
        <w:t>1° deux pour les micro-entreprises</w:t>
      </w:r>
      <w:r w:rsidR="006938F8" w:rsidRPr="002467FB">
        <w:rPr>
          <w:i w:val="0"/>
          <w:szCs w:val="24"/>
        </w:rPr>
        <w:t> ;</w:t>
      </w:r>
    </w:p>
    <w:p w14:paraId="6C965F27" w14:textId="773F74E2" w:rsidR="004B59F7" w:rsidRPr="002467FB" w:rsidRDefault="004B59F7" w:rsidP="002467FB">
      <w:pPr>
        <w:pStyle w:val="Corpsdetexte3"/>
        <w:spacing w:line="240" w:lineRule="atLeast"/>
        <w:jc w:val="left"/>
        <w:outlineLvl w:val="0"/>
        <w:rPr>
          <w:i w:val="0"/>
          <w:szCs w:val="24"/>
        </w:rPr>
      </w:pPr>
      <w:r w:rsidRPr="002467FB">
        <w:rPr>
          <w:i w:val="0"/>
          <w:szCs w:val="24"/>
        </w:rPr>
        <w:t>2° six pour les petites entreprises</w:t>
      </w:r>
      <w:r w:rsidR="006938F8" w:rsidRPr="002467FB">
        <w:rPr>
          <w:i w:val="0"/>
          <w:szCs w:val="24"/>
        </w:rPr>
        <w:t> ;</w:t>
      </w:r>
    </w:p>
    <w:p w14:paraId="7734D2D2" w14:textId="4DAA3AF6" w:rsidR="00B55DE6" w:rsidRPr="002467FB" w:rsidRDefault="004B59F7" w:rsidP="002467FB">
      <w:pPr>
        <w:pStyle w:val="Corpsdetexte3"/>
        <w:spacing w:line="240" w:lineRule="atLeast"/>
        <w:jc w:val="left"/>
        <w:outlineLvl w:val="0"/>
        <w:rPr>
          <w:i w:val="0"/>
          <w:szCs w:val="24"/>
        </w:rPr>
      </w:pPr>
      <w:r w:rsidRPr="002467FB">
        <w:rPr>
          <w:i w:val="0"/>
          <w:szCs w:val="24"/>
        </w:rPr>
        <w:t>3° quinze pour les moyennes entreprises.</w:t>
      </w:r>
    </w:p>
    <w:p w14:paraId="0F7BC97A" w14:textId="77777777" w:rsidR="00A779DC" w:rsidRPr="002467FB" w:rsidRDefault="00A779DC" w:rsidP="002467FB">
      <w:pPr>
        <w:pStyle w:val="Corpsdetexte3"/>
        <w:spacing w:line="240" w:lineRule="atLeast"/>
        <w:jc w:val="left"/>
        <w:outlineLvl w:val="0"/>
        <w:rPr>
          <w:i w:val="0"/>
          <w:szCs w:val="24"/>
        </w:rPr>
      </w:pPr>
    </w:p>
    <w:p w14:paraId="37BF13CE" w14:textId="3BA9CE67" w:rsidR="00716BAC" w:rsidRPr="002467FB" w:rsidRDefault="00B55DE6" w:rsidP="002467FB">
      <w:pPr>
        <w:pStyle w:val="Corpsdetexte3"/>
        <w:spacing w:line="240" w:lineRule="atLeast"/>
        <w:jc w:val="left"/>
        <w:outlineLvl w:val="0"/>
        <w:rPr>
          <w:i w:val="0"/>
          <w:szCs w:val="24"/>
        </w:rPr>
      </w:pPr>
      <w:bookmarkStart w:id="7" w:name="_Hlk156485177"/>
      <w:r w:rsidRPr="002467FB">
        <w:rPr>
          <w:b/>
          <w:bCs/>
          <w:i w:val="0"/>
          <w:szCs w:val="24"/>
        </w:rPr>
        <w:t xml:space="preserve">Art. </w:t>
      </w:r>
      <w:r w:rsidR="00FA7B77" w:rsidRPr="002467FB">
        <w:rPr>
          <w:b/>
          <w:bCs/>
          <w:i w:val="0"/>
          <w:szCs w:val="24"/>
        </w:rPr>
        <w:t>5</w:t>
      </w:r>
      <w:r w:rsidRPr="002467FB">
        <w:rPr>
          <w:b/>
          <w:bCs/>
          <w:i w:val="0"/>
          <w:szCs w:val="24"/>
        </w:rPr>
        <w:t>.</w:t>
      </w:r>
      <w:r w:rsidRPr="002467FB">
        <w:rPr>
          <w:i w:val="0"/>
          <w:szCs w:val="24"/>
        </w:rPr>
        <w:t xml:space="preserve"> L</w:t>
      </w:r>
      <w:r w:rsidR="00716BAC" w:rsidRPr="002467FB">
        <w:rPr>
          <w:i w:val="0"/>
          <w:szCs w:val="24"/>
        </w:rPr>
        <w:t>’entreprise introduit la demande de prime auprès de l’Administration au plus tard le 31 octobre 2024,</w:t>
      </w:r>
      <w:r w:rsidR="00B25CCC" w:rsidRPr="002467FB">
        <w:rPr>
          <w:i w:val="0"/>
          <w:szCs w:val="24"/>
        </w:rPr>
        <w:t xml:space="preserve"> par voie électronique. </w:t>
      </w:r>
      <w:r w:rsidR="00716BAC" w:rsidRPr="002467FB">
        <w:rPr>
          <w:i w:val="0"/>
          <w:szCs w:val="24"/>
        </w:rPr>
        <w:t xml:space="preserve"> </w:t>
      </w:r>
    </w:p>
    <w:p w14:paraId="59AEFB3E" w14:textId="01375DC0" w:rsidR="00B55DE6" w:rsidRPr="002467FB" w:rsidRDefault="00B55DE6" w:rsidP="002467FB">
      <w:pPr>
        <w:pStyle w:val="Corpsdetexte3"/>
        <w:spacing w:line="240" w:lineRule="atLeast"/>
        <w:jc w:val="left"/>
        <w:outlineLvl w:val="0"/>
        <w:rPr>
          <w:i w:val="0"/>
          <w:szCs w:val="24"/>
        </w:rPr>
      </w:pPr>
    </w:p>
    <w:p w14:paraId="6C9C2B81" w14:textId="7C6029E5" w:rsidR="004D374A" w:rsidRDefault="004D374A" w:rsidP="002467FB">
      <w:pPr>
        <w:pStyle w:val="Corpsdetexte3"/>
        <w:spacing w:line="240" w:lineRule="atLeast"/>
        <w:jc w:val="left"/>
        <w:outlineLvl w:val="0"/>
        <w:rPr>
          <w:i w:val="0"/>
          <w:szCs w:val="24"/>
        </w:rPr>
      </w:pPr>
      <w:r w:rsidRPr="002467FB">
        <w:rPr>
          <w:i w:val="0"/>
          <w:szCs w:val="24"/>
        </w:rPr>
        <w:t>La demande</w:t>
      </w:r>
      <w:r w:rsidR="00716BAC" w:rsidRPr="002467FB">
        <w:rPr>
          <w:i w:val="0"/>
          <w:szCs w:val="24"/>
        </w:rPr>
        <w:t xml:space="preserve"> de prime</w:t>
      </w:r>
      <w:r w:rsidRPr="002467FB">
        <w:rPr>
          <w:i w:val="0"/>
          <w:szCs w:val="24"/>
        </w:rPr>
        <w:t xml:space="preserve"> comporte les </w:t>
      </w:r>
      <w:r w:rsidR="0045380B" w:rsidRPr="002467FB">
        <w:rPr>
          <w:i w:val="0"/>
          <w:szCs w:val="24"/>
        </w:rPr>
        <w:t>informations</w:t>
      </w:r>
      <w:r w:rsidRPr="002467FB">
        <w:rPr>
          <w:i w:val="0"/>
          <w:szCs w:val="24"/>
        </w:rPr>
        <w:t xml:space="preserve"> </w:t>
      </w:r>
      <w:r w:rsidR="0045380B" w:rsidRPr="002467FB">
        <w:rPr>
          <w:i w:val="0"/>
          <w:szCs w:val="24"/>
        </w:rPr>
        <w:t xml:space="preserve">et documents </w:t>
      </w:r>
      <w:r w:rsidRPr="002467FB">
        <w:rPr>
          <w:i w:val="0"/>
          <w:szCs w:val="24"/>
        </w:rPr>
        <w:t>suivants :</w:t>
      </w:r>
    </w:p>
    <w:p w14:paraId="24928771" w14:textId="77777777" w:rsidR="00821434" w:rsidRPr="002467FB" w:rsidRDefault="00821434" w:rsidP="002467FB">
      <w:pPr>
        <w:pStyle w:val="Corpsdetexte3"/>
        <w:spacing w:line="240" w:lineRule="atLeast"/>
        <w:jc w:val="left"/>
        <w:outlineLvl w:val="0"/>
        <w:rPr>
          <w:i w:val="0"/>
          <w:szCs w:val="24"/>
        </w:rPr>
      </w:pPr>
    </w:p>
    <w:p w14:paraId="6DC19FAC" w14:textId="16888763" w:rsidR="001350F5" w:rsidRPr="002467FB" w:rsidRDefault="001350F5" w:rsidP="002467FB">
      <w:pPr>
        <w:pStyle w:val="Corpsdetexte3"/>
        <w:spacing w:line="240" w:lineRule="atLeast"/>
        <w:jc w:val="left"/>
        <w:outlineLvl w:val="0"/>
        <w:rPr>
          <w:i w:val="0"/>
          <w:szCs w:val="24"/>
        </w:rPr>
      </w:pPr>
      <w:r w:rsidRPr="002467FB">
        <w:rPr>
          <w:i w:val="0"/>
          <w:szCs w:val="24"/>
        </w:rPr>
        <w:t>1° les coordonnées de contact de l’entreprise ;</w:t>
      </w:r>
    </w:p>
    <w:p w14:paraId="70020F0C" w14:textId="027BDBED" w:rsidR="001350F5" w:rsidRPr="002467FB" w:rsidRDefault="001350F5" w:rsidP="002467FB">
      <w:pPr>
        <w:pStyle w:val="Corpsdetexte3"/>
        <w:spacing w:line="240" w:lineRule="atLeast"/>
        <w:jc w:val="left"/>
        <w:outlineLvl w:val="0"/>
        <w:rPr>
          <w:i w:val="0"/>
          <w:szCs w:val="24"/>
        </w:rPr>
      </w:pPr>
      <w:r w:rsidRPr="002467FB">
        <w:rPr>
          <w:i w:val="0"/>
          <w:szCs w:val="24"/>
        </w:rPr>
        <w:t xml:space="preserve">2° les coordonnées de contact du milieu d’accueil ; </w:t>
      </w:r>
    </w:p>
    <w:p w14:paraId="37B49157" w14:textId="53116A86" w:rsidR="004D374A" w:rsidRPr="002467FB" w:rsidRDefault="001350F5" w:rsidP="002467FB">
      <w:pPr>
        <w:spacing w:after="0" w:line="240" w:lineRule="atLeast"/>
        <w:rPr>
          <w:rFonts w:ascii="Times New Roman" w:hAnsi="Times New Roman" w:cs="Times New Roman"/>
          <w:sz w:val="24"/>
          <w:szCs w:val="24"/>
        </w:rPr>
      </w:pPr>
      <w:bookmarkStart w:id="8" w:name="_Hlk155877185"/>
      <w:r w:rsidRPr="002467FB">
        <w:rPr>
          <w:rFonts w:ascii="Times New Roman" w:hAnsi="Times New Roman" w:cs="Times New Roman"/>
          <w:sz w:val="24"/>
          <w:szCs w:val="24"/>
        </w:rPr>
        <w:t>3</w:t>
      </w:r>
      <w:r w:rsidR="004D374A" w:rsidRPr="002467FB">
        <w:rPr>
          <w:rFonts w:ascii="Times New Roman" w:hAnsi="Times New Roman" w:cs="Times New Roman"/>
          <w:sz w:val="24"/>
          <w:szCs w:val="24"/>
        </w:rPr>
        <w:t>° le numéro d’entreprise à la Banque-Carrefour des Entreprises de l’entreprise ;</w:t>
      </w:r>
    </w:p>
    <w:bookmarkEnd w:id="8"/>
    <w:p w14:paraId="60E09512" w14:textId="7D703610" w:rsidR="004D374A" w:rsidRPr="002467FB" w:rsidRDefault="001350F5" w:rsidP="002467FB">
      <w:pPr>
        <w:spacing w:after="0" w:line="240" w:lineRule="atLeast"/>
        <w:rPr>
          <w:rFonts w:ascii="Times New Roman" w:hAnsi="Times New Roman" w:cs="Times New Roman"/>
          <w:sz w:val="24"/>
          <w:szCs w:val="24"/>
        </w:rPr>
      </w:pPr>
      <w:r w:rsidRPr="002467FB">
        <w:rPr>
          <w:rFonts w:ascii="Times New Roman" w:hAnsi="Times New Roman" w:cs="Times New Roman"/>
          <w:sz w:val="24"/>
          <w:szCs w:val="24"/>
        </w:rPr>
        <w:t>4</w:t>
      </w:r>
      <w:r w:rsidR="004D374A" w:rsidRPr="002467FB">
        <w:rPr>
          <w:rFonts w:ascii="Times New Roman" w:hAnsi="Times New Roman" w:cs="Times New Roman"/>
          <w:sz w:val="24"/>
          <w:szCs w:val="24"/>
        </w:rPr>
        <w:t xml:space="preserve">° </w:t>
      </w:r>
      <w:r w:rsidR="00007D48" w:rsidRPr="002467FB">
        <w:rPr>
          <w:rFonts w:ascii="Times New Roman" w:hAnsi="Times New Roman" w:cs="Times New Roman"/>
          <w:sz w:val="24"/>
          <w:szCs w:val="24"/>
        </w:rPr>
        <w:t xml:space="preserve">le numéro de matricule O.N.E. et </w:t>
      </w:r>
      <w:r w:rsidR="00B65DAF" w:rsidRPr="002467FB">
        <w:rPr>
          <w:rFonts w:ascii="Times New Roman" w:hAnsi="Times New Roman" w:cs="Times New Roman"/>
          <w:sz w:val="24"/>
          <w:szCs w:val="24"/>
        </w:rPr>
        <w:t>le numéro</w:t>
      </w:r>
      <w:r w:rsidR="004D374A" w:rsidRPr="002467FB">
        <w:rPr>
          <w:rFonts w:ascii="Times New Roman" w:hAnsi="Times New Roman" w:cs="Times New Roman"/>
          <w:sz w:val="24"/>
          <w:szCs w:val="24"/>
        </w:rPr>
        <w:t xml:space="preserve"> d’entreprise à la Banque-Carrefour des Entreprises du </w:t>
      </w:r>
      <w:r w:rsidR="004529B5" w:rsidRPr="002467FB">
        <w:rPr>
          <w:rFonts w:ascii="Times New Roman" w:hAnsi="Times New Roman" w:cs="Times New Roman"/>
          <w:sz w:val="24"/>
          <w:szCs w:val="24"/>
        </w:rPr>
        <w:t>milieu d’accueil</w:t>
      </w:r>
      <w:r w:rsidR="004D374A" w:rsidRPr="002467FB">
        <w:rPr>
          <w:rFonts w:ascii="Times New Roman" w:hAnsi="Times New Roman" w:cs="Times New Roman"/>
          <w:sz w:val="24"/>
          <w:szCs w:val="24"/>
        </w:rPr>
        <w:t> ;</w:t>
      </w:r>
    </w:p>
    <w:p w14:paraId="06C50EAF" w14:textId="4EE31237" w:rsidR="004D374A" w:rsidRPr="002467FB" w:rsidRDefault="001350F5" w:rsidP="002467FB">
      <w:pPr>
        <w:spacing w:after="0" w:line="240" w:lineRule="atLeast"/>
        <w:rPr>
          <w:rFonts w:ascii="Times New Roman" w:hAnsi="Times New Roman" w:cs="Times New Roman"/>
          <w:sz w:val="24"/>
          <w:szCs w:val="24"/>
        </w:rPr>
      </w:pPr>
      <w:r w:rsidRPr="002467FB">
        <w:rPr>
          <w:rFonts w:ascii="Times New Roman" w:hAnsi="Times New Roman" w:cs="Times New Roman"/>
          <w:sz w:val="24"/>
          <w:szCs w:val="24"/>
        </w:rPr>
        <w:t>5</w:t>
      </w:r>
      <w:r w:rsidR="004D374A" w:rsidRPr="002467FB">
        <w:rPr>
          <w:rFonts w:ascii="Times New Roman" w:hAnsi="Times New Roman" w:cs="Times New Roman"/>
          <w:sz w:val="24"/>
          <w:szCs w:val="24"/>
        </w:rPr>
        <w:t>° l'adresse de l’unité d’établissement de l'entreprise ;</w:t>
      </w:r>
    </w:p>
    <w:p w14:paraId="005221C9" w14:textId="18792871" w:rsidR="004D374A" w:rsidRPr="002467FB" w:rsidRDefault="001350F5" w:rsidP="002467FB">
      <w:pPr>
        <w:spacing w:after="0" w:line="240" w:lineRule="atLeast"/>
        <w:rPr>
          <w:rFonts w:ascii="Times New Roman" w:hAnsi="Times New Roman" w:cs="Times New Roman"/>
          <w:sz w:val="24"/>
          <w:szCs w:val="24"/>
        </w:rPr>
      </w:pPr>
      <w:r w:rsidRPr="002467FB">
        <w:rPr>
          <w:rFonts w:ascii="Times New Roman" w:hAnsi="Times New Roman" w:cs="Times New Roman"/>
          <w:sz w:val="24"/>
          <w:szCs w:val="24"/>
        </w:rPr>
        <w:t>6</w:t>
      </w:r>
      <w:r w:rsidR="004D374A" w:rsidRPr="002467FB">
        <w:rPr>
          <w:rFonts w:ascii="Times New Roman" w:hAnsi="Times New Roman" w:cs="Times New Roman"/>
          <w:sz w:val="24"/>
          <w:szCs w:val="24"/>
        </w:rPr>
        <w:t xml:space="preserve">° l'adresse de l’unité d’établissement du </w:t>
      </w:r>
      <w:r w:rsidR="004529B5" w:rsidRPr="002467FB">
        <w:rPr>
          <w:rFonts w:ascii="Times New Roman" w:hAnsi="Times New Roman" w:cs="Times New Roman"/>
          <w:sz w:val="24"/>
          <w:szCs w:val="24"/>
        </w:rPr>
        <w:t>milieu d’accueil</w:t>
      </w:r>
      <w:r w:rsidR="004D374A" w:rsidRPr="002467FB">
        <w:rPr>
          <w:rFonts w:ascii="Times New Roman" w:hAnsi="Times New Roman" w:cs="Times New Roman"/>
          <w:sz w:val="24"/>
          <w:szCs w:val="24"/>
        </w:rPr>
        <w:t> ;</w:t>
      </w:r>
    </w:p>
    <w:p w14:paraId="6BB6C8C0" w14:textId="6048244B" w:rsidR="004D374A" w:rsidRPr="002467FB" w:rsidRDefault="001350F5" w:rsidP="002467FB">
      <w:pPr>
        <w:spacing w:after="0" w:line="240" w:lineRule="atLeast"/>
        <w:rPr>
          <w:rFonts w:ascii="Times New Roman" w:hAnsi="Times New Roman" w:cs="Times New Roman"/>
          <w:sz w:val="24"/>
          <w:szCs w:val="24"/>
        </w:rPr>
      </w:pPr>
      <w:r w:rsidRPr="002467FB">
        <w:rPr>
          <w:rFonts w:ascii="Times New Roman" w:hAnsi="Times New Roman" w:cs="Times New Roman"/>
          <w:sz w:val="24"/>
          <w:szCs w:val="24"/>
        </w:rPr>
        <w:t>7</w:t>
      </w:r>
      <w:r w:rsidR="004D374A" w:rsidRPr="002467FB">
        <w:rPr>
          <w:rFonts w:ascii="Times New Roman" w:hAnsi="Times New Roman" w:cs="Times New Roman"/>
          <w:sz w:val="24"/>
          <w:szCs w:val="24"/>
        </w:rPr>
        <w:t>° une copie de la convention de partenariat signée, définie à l’article 1er, alinéa 1,</w:t>
      </w:r>
      <w:r w:rsidR="00795652" w:rsidRPr="002467FB">
        <w:rPr>
          <w:rFonts w:ascii="Times New Roman" w:hAnsi="Times New Roman" w:cs="Times New Roman"/>
          <w:sz w:val="24"/>
          <w:szCs w:val="24"/>
        </w:rPr>
        <w:t xml:space="preserve"> </w:t>
      </w:r>
      <w:r w:rsidR="000F0C5A" w:rsidRPr="002467FB">
        <w:rPr>
          <w:rFonts w:ascii="Times New Roman" w:hAnsi="Times New Roman" w:cs="Times New Roman"/>
          <w:sz w:val="24"/>
          <w:szCs w:val="24"/>
        </w:rPr>
        <w:t>6</w:t>
      </w:r>
      <w:r w:rsidR="004D374A" w:rsidRPr="002467FB">
        <w:rPr>
          <w:rFonts w:ascii="Times New Roman" w:hAnsi="Times New Roman" w:cs="Times New Roman"/>
          <w:sz w:val="24"/>
          <w:szCs w:val="24"/>
        </w:rPr>
        <w:t>° ;</w:t>
      </w:r>
    </w:p>
    <w:p w14:paraId="5E406376" w14:textId="5777EA2C" w:rsidR="004D374A" w:rsidRPr="002467FB" w:rsidRDefault="001350F5" w:rsidP="002467FB">
      <w:pPr>
        <w:spacing w:after="0" w:line="240" w:lineRule="atLeast"/>
        <w:rPr>
          <w:rFonts w:ascii="Times New Roman" w:hAnsi="Times New Roman" w:cs="Times New Roman"/>
          <w:sz w:val="24"/>
          <w:szCs w:val="24"/>
        </w:rPr>
      </w:pPr>
      <w:r w:rsidRPr="002467FB">
        <w:rPr>
          <w:rFonts w:ascii="Times New Roman" w:hAnsi="Times New Roman" w:cs="Times New Roman"/>
          <w:sz w:val="24"/>
          <w:szCs w:val="24"/>
        </w:rPr>
        <w:t>8</w:t>
      </w:r>
      <w:r w:rsidR="004D374A" w:rsidRPr="002467FB">
        <w:rPr>
          <w:rFonts w:ascii="Times New Roman" w:hAnsi="Times New Roman" w:cs="Times New Roman"/>
          <w:sz w:val="24"/>
          <w:szCs w:val="24"/>
        </w:rPr>
        <w:t>° une copie</w:t>
      </w:r>
      <w:r w:rsidR="002C6DE5" w:rsidRPr="002467FB">
        <w:rPr>
          <w:rFonts w:ascii="Times New Roman" w:hAnsi="Times New Roman" w:cs="Times New Roman"/>
          <w:sz w:val="24"/>
          <w:szCs w:val="24"/>
        </w:rPr>
        <w:t xml:space="preserve"> </w:t>
      </w:r>
      <w:r w:rsidR="004D374A" w:rsidRPr="002467FB">
        <w:rPr>
          <w:rFonts w:ascii="Times New Roman" w:hAnsi="Times New Roman" w:cs="Times New Roman"/>
          <w:sz w:val="24"/>
          <w:szCs w:val="24"/>
        </w:rPr>
        <w:t>d</w:t>
      </w:r>
      <w:r w:rsidR="002C6DE5" w:rsidRPr="002467FB">
        <w:rPr>
          <w:rFonts w:ascii="Times New Roman" w:hAnsi="Times New Roman" w:cs="Times New Roman"/>
          <w:sz w:val="24"/>
          <w:szCs w:val="24"/>
        </w:rPr>
        <w:t>u</w:t>
      </w:r>
      <w:r w:rsidR="004D374A" w:rsidRPr="002467FB">
        <w:rPr>
          <w:rFonts w:ascii="Times New Roman" w:hAnsi="Times New Roman" w:cs="Times New Roman"/>
          <w:sz w:val="24"/>
          <w:szCs w:val="24"/>
        </w:rPr>
        <w:t xml:space="preserve"> contrat d’accueil priorisant l’inscription des enfants des membres du personnel de l’entreprise pendant deux ans et neuf mois</w:t>
      </w:r>
      <w:r w:rsidR="002C6DE5" w:rsidRPr="002467FB">
        <w:rPr>
          <w:rFonts w:ascii="Times New Roman" w:hAnsi="Times New Roman" w:cs="Times New Roman"/>
          <w:sz w:val="24"/>
          <w:szCs w:val="24"/>
        </w:rPr>
        <w:t> ;</w:t>
      </w:r>
    </w:p>
    <w:p w14:paraId="67348D7E" w14:textId="148E9DE4" w:rsidR="004D374A" w:rsidRPr="002467FB" w:rsidRDefault="001350F5" w:rsidP="002467FB">
      <w:pPr>
        <w:spacing w:after="0" w:line="240" w:lineRule="atLeast"/>
        <w:rPr>
          <w:rFonts w:ascii="Times New Roman" w:hAnsi="Times New Roman" w:cs="Times New Roman"/>
          <w:sz w:val="24"/>
          <w:szCs w:val="24"/>
        </w:rPr>
      </w:pPr>
      <w:r w:rsidRPr="002467FB">
        <w:rPr>
          <w:rFonts w:ascii="Times New Roman" w:hAnsi="Times New Roman" w:cs="Times New Roman"/>
          <w:sz w:val="24"/>
          <w:szCs w:val="24"/>
        </w:rPr>
        <w:t>9</w:t>
      </w:r>
      <w:r w:rsidR="004D374A" w:rsidRPr="002467FB">
        <w:rPr>
          <w:rFonts w:ascii="Times New Roman" w:hAnsi="Times New Roman" w:cs="Times New Roman"/>
          <w:sz w:val="24"/>
          <w:szCs w:val="24"/>
        </w:rPr>
        <w:t xml:space="preserve">° une facture, </w:t>
      </w:r>
      <w:r w:rsidR="00B62E5F" w:rsidRPr="002467FB">
        <w:rPr>
          <w:rFonts w:ascii="Times New Roman" w:hAnsi="Times New Roman" w:cs="Times New Roman"/>
          <w:sz w:val="24"/>
          <w:szCs w:val="24"/>
        </w:rPr>
        <w:t xml:space="preserve">qui </w:t>
      </w:r>
      <w:r w:rsidR="004D374A" w:rsidRPr="002467FB">
        <w:rPr>
          <w:rFonts w:ascii="Times New Roman" w:hAnsi="Times New Roman" w:cs="Times New Roman"/>
          <w:sz w:val="24"/>
          <w:szCs w:val="24"/>
        </w:rPr>
        <w:t>attest</w:t>
      </w:r>
      <w:r w:rsidR="00B62E5F" w:rsidRPr="002467FB">
        <w:rPr>
          <w:rFonts w:ascii="Times New Roman" w:hAnsi="Times New Roman" w:cs="Times New Roman"/>
          <w:sz w:val="24"/>
          <w:szCs w:val="24"/>
        </w:rPr>
        <w:t>e</w:t>
      </w:r>
      <w:r w:rsidR="004D374A" w:rsidRPr="002467FB">
        <w:rPr>
          <w:rFonts w:ascii="Times New Roman" w:hAnsi="Times New Roman" w:cs="Times New Roman"/>
          <w:sz w:val="24"/>
          <w:szCs w:val="24"/>
        </w:rPr>
        <w:t xml:space="preserve"> de l’engagement de l’entreprise définie à l’article 3, alinéa 1,</w:t>
      </w:r>
      <w:r w:rsidR="00A779DC" w:rsidRPr="002467FB">
        <w:rPr>
          <w:rFonts w:ascii="Times New Roman" w:hAnsi="Times New Roman" w:cs="Times New Roman"/>
          <w:sz w:val="24"/>
          <w:szCs w:val="24"/>
        </w:rPr>
        <w:t xml:space="preserve"> </w:t>
      </w:r>
      <w:r w:rsidR="00445371" w:rsidRPr="002467FB">
        <w:rPr>
          <w:rFonts w:ascii="Times New Roman" w:hAnsi="Times New Roman" w:cs="Times New Roman"/>
          <w:sz w:val="24"/>
          <w:szCs w:val="24"/>
        </w:rPr>
        <w:t xml:space="preserve">5 </w:t>
      </w:r>
      <w:r w:rsidR="009F3C89" w:rsidRPr="002467FB">
        <w:rPr>
          <w:rFonts w:ascii="Times New Roman" w:hAnsi="Times New Roman" w:cs="Times New Roman"/>
          <w:sz w:val="24"/>
          <w:szCs w:val="24"/>
        </w:rPr>
        <w:t>°</w:t>
      </w:r>
      <w:r w:rsidR="005B7A12" w:rsidRPr="002467FB">
        <w:rPr>
          <w:rFonts w:ascii="Times New Roman" w:hAnsi="Times New Roman" w:cs="Times New Roman"/>
          <w:sz w:val="24"/>
          <w:szCs w:val="24"/>
        </w:rPr>
        <w:t>, émise à partir du 1</w:t>
      </w:r>
      <w:r w:rsidR="005B7A12" w:rsidRPr="002467FB">
        <w:rPr>
          <w:rFonts w:ascii="Times New Roman" w:hAnsi="Times New Roman" w:cs="Times New Roman"/>
          <w:sz w:val="24"/>
          <w:szCs w:val="24"/>
          <w:vertAlign w:val="superscript"/>
        </w:rPr>
        <w:t>er</w:t>
      </w:r>
      <w:r w:rsidR="005B7A12" w:rsidRPr="002467FB">
        <w:rPr>
          <w:rFonts w:ascii="Times New Roman" w:hAnsi="Times New Roman" w:cs="Times New Roman"/>
          <w:sz w:val="24"/>
          <w:szCs w:val="24"/>
        </w:rPr>
        <w:t xml:space="preserve"> janvier 2024 ;</w:t>
      </w:r>
    </w:p>
    <w:p w14:paraId="33FC8EDF" w14:textId="5ADE3369" w:rsidR="004D374A" w:rsidRPr="002467FB" w:rsidRDefault="001350F5" w:rsidP="002467FB">
      <w:pPr>
        <w:spacing w:after="0" w:line="240" w:lineRule="atLeast"/>
        <w:rPr>
          <w:rFonts w:ascii="Times New Roman" w:hAnsi="Times New Roman" w:cs="Times New Roman"/>
          <w:sz w:val="24"/>
          <w:szCs w:val="24"/>
        </w:rPr>
      </w:pPr>
      <w:r w:rsidRPr="002467FB">
        <w:rPr>
          <w:rFonts w:ascii="Times New Roman" w:hAnsi="Times New Roman" w:cs="Times New Roman"/>
          <w:sz w:val="24"/>
          <w:szCs w:val="24"/>
        </w:rPr>
        <w:t>10</w:t>
      </w:r>
      <w:r w:rsidR="004D374A" w:rsidRPr="002467FB">
        <w:rPr>
          <w:rFonts w:ascii="Times New Roman" w:hAnsi="Times New Roman" w:cs="Times New Roman"/>
          <w:sz w:val="24"/>
          <w:szCs w:val="24"/>
        </w:rPr>
        <w:t xml:space="preserve">° une déclaration sur l’honneur du responsable de l’entreprise </w:t>
      </w:r>
      <w:r w:rsidR="00716BAC" w:rsidRPr="002467FB">
        <w:rPr>
          <w:rFonts w:ascii="Times New Roman" w:hAnsi="Times New Roman" w:cs="Times New Roman"/>
          <w:sz w:val="24"/>
          <w:szCs w:val="24"/>
        </w:rPr>
        <w:t xml:space="preserve">qui atteste </w:t>
      </w:r>
      <w:r w:rsidR="004D374A" w:rsidRPr="002467FB">
        <w:rPr>
          <w:rFonts w:ascii="Times New Roman" w:hAnsi="Times New Roman" w:cs="Times New Roman"/>
          <w:sz w:val="24"/>
          <w:szCs w:val="24"/>
        </w:rPr>
        <w:t>qu’</w:t>
      </w:r>
      <w:r w:rsidR="002C6DE5" w:rsidRPr="002467FB">
        <w:rPr>
          <w:rFonts w:ascii="Times New Roman" w:hAnsi="Times New Roman" w:cs="Times New Roman"/>
          <w:sz w:val="24"/>
          <w:szCs w:val="24"/>
        </w:rPr>
        <w:t>elle</w:t>
      </w:r>
      <w:r w:rsidR="004D374A" w:rsidRPr="002467FB">
        <w:rPr>
          <w:rFonts w:ascii="Times New Roman" w:hAnsi="Times New Roman" w:cs="Times New Roman"/>
          <w:sz w:val="24"/>
          <w:szCs w:val="24"/>
        </w:rPr>
        <w:t xml:space="preserve"> </w:t>
      </w:r>
      <w:r w:rsidR="002C6DE5" w:rsidRPr="002467FB">
        <w:rPr>
          <w:rFonts w:ascii="Times New Roman" w:hAnsi="Times New Roman" w:cs="Times New Roman"/>
          <w:sz w:val="24"/>
          <w:szCs w:val="24"/>
        </w:rPr>
        <w:t>est</w:t>
      </w:r>
      <w:r w:rsidR="004D374A" w:rsidRPr="002467FB">
        <w:rPr>
          <w:rFonts w:ascii="Times New Roman" w:hAnsi="Times New Roman" w:cs="Times New Roman"/>
          <w:sz w:val="24"/>
          <w:szCs w:val="24"/>
        </w:rPr>
        <w:t xml:space="preserve"> en règle avec les législations et réglementations fiscales et sociales</w:t>
      </w:r>
      <w:r w:rsidR="004529B5" w:rsidRPr="002467FB">
        <w:rPr>
          <w:rFonts w:ascii="Times New Roman" w:hAnsi="Times New Roman" w:cs="Times New Roman"/>
          <w:sz w:val="24"/>
          <w:szCs w:val="24"/>
        </w:rPr>
        <w:t> ;</w:t>
      </w:r>
    </w:p>
    <w:p w14:paraId="0E4D305E" w14:textId="196721C8" w:rsidR="004D374A" w:rsidRPr="002467FB" w:rsidRDefault="001350F5" w:rsidP="002467FB">
      <w:pPr>
        <w:spacing w:after="0" w:line="240" w:lineRule="atLeast"/>
        <w:rPr>
          <w:rFonts w:ascii="Times New Roman" w:hAnsi="Times New Roman" w:cs="Times New Roman"/>
          <w:sz w:val="24"/>
          <w:szCs w:val="24"/>
        </w:rPr>
      </w:pPr>
      <w:r w:rsidRPr="002467FB">
        <w:rPr>
          <w:rFonts w:ascii="Times New Roman" w:hAnsi="Times New Roman" w:cs="Times New Roman"/>
          <w:sz w:val="24"/>
          <w:szCs w:val="24"/>
        </w:rPr>
        <w:t>11</w:t>
      </w:r>
      <w:r w:rsidR="004D374A" w:rsidRPr="002467FB">
        <w:rPr>
          <w:rFonts w:ascii="Times New Roman" w:hAnsi="Times New Roman" w:cs="Times New Roman"/>
          <w:sz w:val="24"/>
          <w:szCs w:val="24"/>
        </w:rPr>
        <w:t xml:space="preserve">° </w:t>
      </w:r>
      <w:r w:rsidR="005E692C" w:rsidRPr="002467FB">
        <w:rPr>
          <w:rFonts w:ascii="Times New Roman" w:hAnsi="Times New Roman" w:cs="Times New Roman"/>
          <w:sz w:val="24"/>
          <w:szCs w:val="24"/>
        </w:rPr>
        <w:t>un t</w:t>
      </w:r>
      <w:r w:rsidR="004D374A" w:rsidRPr="002467FB">
        <w:rPr>
          <w:rFonts w:ascii="Times New Roman" w:hAnsi="Times New Roman" w:cs="Times New Roman"/>
          <w:sz w:val="24"/>
          <w:szCs w:val="24"/>
        </w:rPr>
        <w:t>est PME</w:t>
      </w:r>
      <w:r w:rsidR="004529B5" w:rsidRPr="002467FB">
        <w:rPr>
          <w:rFonts w:ascii="Times New Roman" w:hAnsi="Times New Roman" w:cs="Times New Roman"/>
          <w:sz w:val="24"/>
          <w:szCs w:val="24"/>
        </w:rPr>
        <w:t xml:space="preserve"> dont le modèle et le contenu sont déterminés par l’Administration.</w:t>
      </w:r>
    </w:p>
    <w:p w14:paraId="5CE6188D" w14:textId="77777777" w:rsidR="00B25CCC" w:rsidRPr="002467FB" w:rsidRDefault="00B25CCC" w:rsidP="002467FB">
      <w:pPr>
        <w:pStyle w:val="Corpsdetexte3"/>
        <w:spacing w:line="240" w:lineRule="atLeast"/>
        <w:jc w:val="left"/>
        <w:outlineLvl w:val="0"/>
        <w:rPr>
          <w:i w:val="0"/>
          <w:szCs w:val="24"/>
        </w:rPr>
      </w:pPr>
    </w:p>
    <w:p w14:paraId="0C6C14B7" w14:textId="058510E7" w:rsidR="00B25CCC" w:rsidRPr="002467FB" w:rsidRDefault="00B25CCC" w:rsidP="002467FB">
      <w:pPr>
        <w:pStyle w:val="Corpsdetexte3"/>
        <w:spacing w:line="240" w:lineRule="atLeast"/>
        <w:jc w:val="left"/>
        <w:outlineLvl w:val="0"/>
        <w:rPr>
          <w:i w:val="0"/>
          <w:szCs w:val="24"/>
        </w:rPr>
      </w:pPr>
      <w:r w:rsidRPr="002467FB">
        <w:rPr>
          <w:i w:val="0"/>
          <w:szCs w:val="24"/>
        </w:rPr>
        <w:t>Passé le délai visé à l’alinéa 1</w:t>
      </w:r>
      <w:r w:rsidRPr="002467FB">
        <w:rPr>
          <w:i w:val="0"/>
          <w:szCs w:val="24"/>
          <w:vertAlign w:val="superscript"/>
        </w:rPr>
        <w:t>er</w:t>
      </w:r>
      <w:r w:rsidRPr="002467FB">
        <w:rPr>
          <w:i w:val="0"/>
          <w:szCs w:val="24"/>
        </w:rPr>
        <w:t>, les demandes sont classées sans suite.</w:t>
      </w:r>
    </w:p>
    <w:p w14:paraId="29635A11" w14:textId="77777777" w:rsidR="00B25CCC" w:rsidRPr="002467FB" w:rsidRDefault="00B25CCC" w:rsidP="002467FB">
      <w:pPr>
        <w:pStyle w:val="Corpsdetexte3"/>
        <w:spacing w:line="240" w:lineRule="atLeast"/>
        <w:jc w:val="left"/>
        <w:outlineLvl w:val="0"/>
        <w:rPr>
          <w:i w:val="0"/>
          <w:szCs w:val="24"/>
        </w:rPr>
      </w:pPr>
    </w:p>
    <w:p w14:paraId="042AB67E" w14:textId="7BB934CD" w:rsidR="00B25CCC" w:rsidRPr="002467FB" w:rsidRDefault="00B25CCC" w:rsidP="002467FB">
      <w:pPr>
        <w:pStyle w:val="Corpsdetexte3"/>
        <w:spacing w:line="240" w:lineRule="atLeast"/>
        <w:jc w:val="left"/>
        <w:outlineLvl w:val="0"/>
        <w:rPr>
          <w:szCs w:val="24"/>
        </w:rPr>
      </w:pPr>
      <w:r w:rsidRPr="002467FB">
        <w:rPr>
          <w:i w:val="0"/>
          <w:szCs w:val="24"/>
        </w:rPr>
        <w:t>Seul le ministre ou son délégué peut relever l’entreprise de la forclusion si le dépassement de ce délai résulte de circonstances exceptionnelles.</w:t>
      </w:r>
    </w:p>
    <w:p w14:paraId="43A2C6B5" w14:textId="0B1C073A" w:rsidR="004B59F7" w:rsidRPr="002467FB" w:rsidRDefault="004B59F7" w:rsidP="002467FB">
      <w:pPr>
        <w:pStyle w:val="Corpsdetexte3"/>
        <w:spacing w:line="240" w:lineRule="atLeast"/>
        <w:jc w:val="left"/>
        <w:outlineLvl w:val="0"/>
        <w:rPr>
          <w:i w:val="0"/>
          <w:szCs w:val="24"/>
          <w:lang w:val="fr-BE"/>
        </w:rPr>
      </w:pPr>
    </w:p>
    <w:bookmarkEnd w:id="7"/>
    <w:p w14:paraId="33A77FC4" w14:textId="63F39450" w:rsidR="004D374A" w:rsidRDefault="004D374A" w:rsidP="002467FB">
      <w:pPr>
        <w:pStyle w:val="Corpsdetexte3"/>
        <w:spacing w:line="240" w:lineRule="atLeast"/>
        <w:jc w:val="left"/>
        <w:outlineLvl w:val="0"/>
        <w:rPr>
          <w:i w:val="0"/>
          <w:szCs w:val="24"/>
        </w:rPr>
      </w:pPr>
      <w:r w:rsidRPr="002467FB">
        <w:rPr>
          <w:b/>
          <w:bCs/>
          <w:i w:val="0"/>
          <w:szCs w:val="24"/>
        </w:rPr>
        <w:t xml:space="preserve">Art. </w:t>
      </w:r>
      <w:r w:rsidR="00BA43B3" w:rsidRPr="002467FB">
        <w:rPr>
          <w:b/>
          <w:bCs/>
          <w:i w:val="0"/>
          <w:szCs w:val="24"/>
        </w:rPr>
        <w:t>6</w:t>
      </w:r>
      <w:r w:rsidRPr="002467FB">
        <w:rPr>
          <w:b/>
          <w:bCs/>
          <w:i w:val="0"/>
          <w:szCs w:val="24"/>
        </w:rPr>
        <w:t>.</w:t>
      </w:r>
      <w:r w:rsidRPr="002467FB">
        <w:rPr>
          <w:i w:val="0"/>
          <w:szCs w:val="24"/>
        </w:rPr>
        <w:t xml:space="preserve"> Dans les </w:t>
      </w:r>
      <w:r w:rsidR="005E692C" w:rsidRPr="002467FB">
        <w:rPr>
          <w:i w:val="0"/>
          <w:szCs w:val="24"/>
        </w:rPr>
        <w:t>cinq</w:t>
      </w:r>
      <w:r w:rsidR="007E455A" w:rsidRPr="002467FB">
        <w:rPr>
          <w:i w:val="0"/>
          <w:szCs w:val="24"/>
        </w:rPr>
        <w:t xml:space="preserve"> </w:t>
      </w:r>
      <w:r w:rsidRPr="002467FB">
        <w:rPr>
          <w:i w:val="0"/>
          <w:szCs w:val="24"/>
        </w:rPr>
        <w:t>jours à dater de la réception de la demande, l'Administration envoie à l'entreprise, soit :</w:t>
      </w:r>
    </w:p>
    <w:p w14:paraId="79CA38A6" w14:textId="77777777" w:rsidR="00821434" w:rsidRPr="002467FB" w:rsidRDefault="00821434" w:rsidP="002467FB">
      <w:pPr>
        <w:pStyle w:val="Corpsdetexte3"/>
        <w:spacing w:line="240" w:lineRule="atLeast"/>
        <w:jc w:val="left"/>
        <w:outlineLvl w:val="0"/>
        <w:rPr>
          <w:i w:val="0"/>
          <w:szCs w:val="24"/>
        </w:rPr>
      </w:pPr>
    </w:p>
    <w:p w14:paraId="3BDD5D51" w14:textId="128DA6BE" w:rsidR="004D374A" w:rsidRPr="002467FB" w:rsidRDefault="004D374A" w:rsidP="002467FB">
      <w:pPr>
        <w:pStyle w:val="Corpsdetexte3"/>
        <w:spacing w:line="240" w:lineRule="atLeast"/>
        <w:jc w:val="left"/>
        <w:outlineLvl w:val="0"/>
        <w:rPr>
          <w:i w:val="0"/>
          <w:szCs w:val="24"/>
        </w:rPr>
      </w:pPr>
      <w:r w:rsidRPr="002467FB">
        <w:rPr>
          <w:i w:val="0"/>
          <w:szCs w:val="24"/>
        </w:rPr>
        <w:t xml:space="preserve">1° un accusé de réception </w:t>
      </w:r>
      <w:r w:rsidR="00B62E5F" w:rsidRPr="002467FB">
        <w:rPr>
          <w:i w:val="0"/>
          <w:szCs w:val="24"/>
        </w:rPr>
        <w:t xml:space="preserve">qui mentionne </w:t>
      </w:r>
      <w:r w:rsidRPr="002467FB">
        <w:rPr>
          <w:i w:val="0"/>
          <w:szCs w:val="24"/>
        </w:rPr>
        <w:t>que le dossier est complet</w:t>
      </w:r>
      <w:r w:rsidR="002257D3" w:rsidRPr="002467FB">
        <w:rPr>
          <w:i w:val="0"/>
          <w:szCs w:val="24"/>
        </w:rPr>
        <w:t> ;</w:t>
      </w:r>
    </w:p>
    <w:p w14:paraId="3651C178" w14:textId="5F428D28" w:rsidR="004D374A" w:rsidRPr="002467FB" w:rsidRDefault="004D374A" w:rsidP="002467FB">
      <w:pPr>
        <w:pStyle w:val="Corpsdetexte3"/>
        <w:spacing w:line="240" w:lineRule="atLeast"/>
        <w:jc w:val="left"/>
        <w:outlineLvl w:val="0"/>
        <w:rPr>
          <w:i w:val="0"/>
          <w:szCs w:val="24"/>
        </w:rPr>
      </w:pPr>
      <w:r w:rsidRPr="002467FB">
        <w:rPr>
          <w:i w:val="0"/>
          <w:szCs w:val="24"/>
        </w:rPr>
        <w:t xml:space="preserve">2° un avis </w:t>
      </w:r>
      <w:r w:rsidR="00B62E5F" w:rsidRPr="002467FB">
        <w:rPr>
          <w:i w:val="0"/>
          <w:szCs w:val="24"/>
        </w:rPr>
        <w:t xml:space="preserve">qui invite l’entreprise </w:t>
      </w:r>
      <w:r w:rsidRPr="002467FB">
        <w:rPr>
          <w:i w:val="0"/>
          <w:szCs w:val="24"/>
        </w:rPr>
        <w:t xml:space="preserve">à compléter le dossier dans les </w:t>
      </w:r>
      <w:r w:rsidR="00FE069A" w:rsidRPr="002467FB">
        <w:rPr>
          <w:i w:val="0"/>
          <w:szCs w:val="24"/>
        </w:rPr>
        <w:t>sept</w:t>
      </w:r>
      <w:r w:rsidRPr="002467FB">
        <w:rPr>
          <w:i w:val="0"/>
          <w:szCs w:val="24"/>
        </w:rPr>
        <w:t xml:space="preserve"> jours de la réception de cet avis.</w:t>
      </w:r>
    </w:p>
    <w:p w14:paraId="1E96FD70" w14:textId="77777777" w:rsidR="004D374A" w:rsidRPr="002467FB" w:rsidRDefault="004D374A" w:rsidP="002467FB">
      <w:pPr>
        <w:pStyle w:val="Corpsdetexte3"/>
        <w:spacing w:line="240" w:lineRule="atLeast"/>
        <w:jc w:val="left"/>
        <w:outlineLvl w:val="0"/>
        <w:rPr>
          <w:i w:val="0"/>
          <w:szCs w:val="24"/>
        </w:rPr>
      </w:pPr>
    </w:p>
    <w:p w14:paraId="7977F8A6" w14:textId="130D6064" w:rsidR="004D374A" w:rsidRPr="002467FB" w:rsidRDefault="004D374A" w:rsidP="002467FB">
      <w:pPr>
        <w:pStyle w:val="Corpsdetexte3"/>
        <w:spacing w:line="240" w:lineRule="atLeast"/>
        <w:jc w:val="left"/>
        <w:outlineLvl w:val="0"/>
        <w:rPr>
          <w:i w:val="0"/>
          <w:szCs w:val="24"/>
        </w:rPr>
      </w:pPr>
      <w:bookmarkStart w:id="9" w:name="_Hlk155942933"/>
      <w:r w:rsidRPr="002467FB">
        <w:rPr>
          <w:i w:val="0"/>
          <w:szCs w:val="24"/>
        </w:rPr>
        <w:t>Passé le délai visé à l'alinéa 1er, 2°, si le dossier demeure incomplet, la demande est classée sans suite et l'Administration en informe l'entreprise</w:t>
      </w:r>
      <w:bookmarkEnd w:id="9"/>
      <w:r w:rsidRPr="002467FB">
        <w:rPr>
          <w:i w:val="0"/>
          <w:szCs w:val="24"/>
        </w:rPr>
        <w:t>.</w:t>
      </w:r>
    </w:p>
    <w:p w14:paraId="0A8AF344" w14:textId="77777777" w:rsidR="004D374A" w:rsidRPr="002467FB" w:rsidRDefault="004D374A" w:rsidP="002467FB">
      <w:pPr>
        <w:pStyle w:val="Corpsdetexte3"/>
        <w:spacing w:line="240" w:lineRule="atLeast"/>
        <w:jc w:val="left"/>
        <w:outlineLvl w:val="0"/>
        <w:rPr>
          <w:i w:val="0"/>
          <w:szCs w:val="24"/>
        </w:rPr>
      </w:pPr>
    </w:p>
    <w:p w14:paraId="0FA32E08" w14:textId="172E11F9" w:rsidR="004D374A" w:rsidRPr="002467FB" w:rsidRDefault="004D374A" w:rsidP="002467FB">
      <w:pPr>
        <w:pStyle w:val="Corpsdetexte3"/>
        <w:spacing w:line="240" w:lineRule="atLeast"/>
        <w:jc w:val="left"/>
        <w:outlineLvl w:val="0"/>
        <w:rPr>
          <w:i w:val="0"/>
          <w:szCs w:val="24"/>
        </w:rPr>
      </w:pPr>
      <w:r w:rsidRPr="002467FB">
        <w:rPr>
          <w:b/>
          <w:bCs/>
          <w:i w:val="0"/>
          <w:szCs w:val="24"/>
        </w:rPr>
        <w:t xml:space="preserve">Art. </w:t>
      </w:r>
      <w:r w:rsidR="00BA43B3" w:rsidRPr="002467FB">
        <w:rPr>
          <w:b/>
          <w:bCs/>
          <w:i w:val="0"/>
          <w:szCs w:val="24"/>
        </w:rPr>
        <w:t>7</w:t>
      </w:r>
      <w:r w:rsidRPr="002467FB">
        <w:rPr>
          <w:b/>
          <w:bCs/>
          <w:i w:val="0"/>
          <w:szCs w:val="24"/>
        </w:rPr>
        <w:t>.</w:t>
      </w:r>
      <w:r w:rsidRPr="002467FB">
        <w:rPr>
          <w:i w:val="0"/>
          <w:szCs w:val="24"/>
        </w:rPr>
        <w:t xml:space="preserve"> § 1er. Lorsque la demande est complète, l'Administration vérifie la recevabilité de celle-ci.</w:t>
      </w:r>
    </w:p>
    <w:p w14:paraId="73398FEE" w14:textId="77777777" w:rsidR="004D374A" w:rsidRPr="002467FB" w:rsidRDefault="004D374A" w:rsidP="002467FB">
      <w:pPr>
        <w:pStyle w:val="Corpsdetexte3"/>
        <w:spacing w:line="240" w:lineRule="atLeast"/>
        <w:jc w:val="left"/>
        <w:outlineLvl w:val="0"/>
        <w:rPr>
          <w:i w:val="0"/>
          <w:szCs w:val="24"/>
        </w:rPr>
      </w:pPr>
    </w:p>
    <w:p w14:paraId="6045E206" w14:textId="0E547136" w:rsidR="006574C7" w:rsidRPr="002467FB" w:rsidRDefault="004D374A" w:rsidP="002467FB">
      <w:pPr>
        <w:pStyle w:val="Corpsdetexte3"/>
        <w:spacing w:line="240" w:lineRule="atLeast"/>
        <w:jc w:val="left"/>
        <w:outlineLvl w:val="0"/>
        <w:rPr>
          <w:i w:val="0"/>
          <w:szCs w:val="24"/>
        </w:rPr>
      </w:pPr>
      <w:r w:rsidRPr="002467FB">
        <w:rPr>
          <w:i w:val="0"/>
          <w:szCs w:val="24"/>
        </w:rPr>
        <w:lastRenderedPageBreak/>
        <w:t xml:space="preserve">Pour être recevable, la demande répond aux conditions d'octroi visées </w:t>
      </w:r>
      <w:r w:rsidR="000E4191" w:rsidRPr="002467FB">
        <w:rPr>
          <w:i w:val="0"/>
          <w:szCs w:val="24"/>
        </w:rPr>
        <w:t xml:space="preserve">aux </w:t>
      </w:r>
      <w:r w:rsidRPr="002467FB">
        <w:rPr>
          <w:i w:val="0"/>
          <w:szCs w:val="24"/>
        </w:rPr>
        <w:t>article</w:t>
      </w:r>
      <w:r w:rsidR="000E4191" w:rsidRPr="002467FB">
        <w:rPr>
          <w:i w:val="0"/>
          <w:szCs w:val="24"/>
        </w:rPr>
        <w:t>s</w:t>
      </w:r>
      <w:r w:rsidRPr="002467FB">
        <w:rPr>
          <w:i w:val="0"/>
          <w:szCs w:val="24"/>
        </w:rPr>
        <w:t xml:space="preserve"> </w:t>
      </w:r>
      <w:r w:rsidR="00DD4296" w:rsidRPr="002467FB">
        <w:rPr>
          <w:i w:val="0"/>
          <w:szCs w:val="24"/>
        </w:rPr>
        <w:t>2,</w:t>
      </w:r>
      <w:r w:rsidR="00947FEB" w:rsidRPr="002467FB">
        <w:rPr>
          <w:i w:val="0"/>
          <w:szCs w:val="24"/>
        </w:rPr>
        <w:t xml:space="preserve"> §1</w:t>
      </w:r>
      <w:r w:rsidR="00947FEB" w:rsidRPr="002467FB">
        <w:rPr>
          <w:i w:val="0"/>
          <w:szCs w:val="24"/>
          <w:vertAlign w:val="superscript"/>
        </w:rPr>
        <w:t>er</w:t>
      </w:r>
      <w:r w:rsidR="00DD4296" w:rsidRPr="002467FB">
        <w:rPr>
          <w:i w:val="0"/>
          <w:szCs w:val="24"/>
        </w:rPr>
        <w:t xml:space="preserve">, </w:t>
      </w:r>
      <w:r w:rsidRPr="002467FB">
        <w:rPr>
          <w:i w:val="0"/>
          <w:szCs w:val="24"/>
        </w:rPr>
        <w:t xml:space="preserve">3 </w:t>
      </w:r>
      <w:r w:rsidR="000E4191" w:rsidRPr="002467FB">
        <w:rPr>
          <w:i w:val="0"/>
          <w:szCs w:val="24"/>
        </w:rPr>
        <w:t xml:space="preserve">et 4 </w:t>
      </w:r>
      <w:r w:rsidR="006574C7" w:rsidRPr="002467FB">
        <w:rPr>
          <w:i w:val="0"/>
          <w:szCs w:val="24"/>
        </w:rPr>
        <w:t xml:space="preserve">et </w:t>
      </w:r>
      <w:r w:rsidR="00500644" w:rsidRPr="002467FB">
        <w:rPr>
          <w:i w:val="0"/>
          <w:szCs w:val="24"/>
        </w:rPr>
        <w:t xml:space="preserve">est octroyée </w:t>
      </w:r>
      <w:r w:rsidR="006574C7" w:rsidRPr="002467FB">
        <w:rPr>
          <w:i w:val="0"/>
          <w:szCs w:val="24"/>
        </w:rPr>
        <w:t>dans les limites des crédits budgétaires disponibles.</w:t>
      </w:r>
    </w:p>
    <w:p w14:paraId="3DDD77F2" w14:textId="77777777" w:rsidR="004D374A" w:rsidRPr="002467FB" w:rsidRDefault="004D374A" w:rsidP="002467FB">
      <w:pPr>
        <w:pStyle w:val="Corpsdetexte3"/>
        <w:spacing w:line="240" w:lineRule="atLeast"/>
        <w:jc w:val="left"/>
        <w:outlineLvl w:val="0"/>
        <w:rPr>
          <w:i w:val="0"/>
          <w:szCs w:val="24"/>
        </w:rPr>
      </w:pPr>
    </w:p>
    <w:p w14:paraId="0F9821D7" w14:textId="5887E534" w:rsidR="004D374A" w:rsidRPr="002467FB" w:rsidRDefault="004D374A" w:rsidP="002467FB">
      <w:pPr>
        <w:pStyle w:val="Corpsdetexte3"/>
        <w:spacing w:line="240" w:lineRule="atLeast"/>
        <w:jc w:val="left"/>
        <w:outlineLvl w:val="0"/>
        <w:rPr>
          <w:i w:val="0"/>
          <w:szCs w:val="24"/>
        </w:rPr>
      </w:pPr>
      <w:r w:rsidRPr="002467FB">
        <w:rPr>
          <w:i w:val="0"/>
          <w:szCs w:val="24"/>
        </w:rPr>
        <w:t xml:space="preserve">En cas d'irrecevabilité, l'Administration en informe l'entreprise et classe la demande sans suite et ce dans un délai de </w:t>
      </w:r>
      <w:r w:rsidR="005E692C" w:rsidRPr="002467FB">
        <w:rPr>
          <w:i w:val="0"/>
          <w:szCs w:val="24"/>
        </w:rPr>
        <w:t>dix</w:t>
      </w:r>
      <w:r w:rsidR="007E455A" w:rsidRPr="002467FB">
        <w:rPr>
          <w:i w:val="0"/>
          <w:szCs w:val="24"/>
        </w:rPr>
        <w:t xml:space="preserve"> </w:t>
      </w:r>
      <w:r w:rsidRPr="002467FB">
        <w:rPr>
          <w:i w:val="0"/>
          <w:szCs w:val="24"/>
        </w:rPr>
        <w:t>jours à dater de la réception de la demande complète.</w:t>
      </w:r>
    </w:p>
    <w:p w14:paraId="1386037F" w14:textId="77777777" w:rsidR="004D374A" w:rsidRPr="002467FB" w:rsidRDefault="004D374A" w:rsidP="002467FB">
      <w:pPr>
        <w:pStyle w:val="Corpsdetexte3"/>
        <w:spacing w:line="240" w:lineRule="atLeast"/>
        <w:jc w:val="left"/>
        <w:outlineLvl w:val="0"/>
        <w:rPr>
          <w:i w:val="0"/>
          <w:szCs w:val="24"/>
        </w:rPr>
      </w:pPr>
    </w:p>
    <w:p w14:paraId="5A56EB34" w14:textId="37115296" w:rsidR="004D374A" w:rsidRPr="002467FB" w:rsidRDefault="004D374A" w:rsidP="002467FB">
      <w:pPr>
        <w:pStyle w:val="Corpsdetexte3"/>
        <w:spacing w:line="240" w:lineRule="atLeast"/>
        <w:jc w:val="left"/>
        <w:outlineLvl w:val="0"/>
        <w:rPr>
          <w:i w:val="0"/>
          <w:szCs w:val="24"/>
        </w:rPr>
      </w:pPr>
      <w:r w:rsidRPr="002467FB">
        <w:rPr>
          <w:i w:val="0"/>
          <w:szCs w:val="24"/>
        </w:rPr>
        <w:t xml:space="preserve">Lorsque la demande est recevable, l'Administration instruit la demande et transmet au </w:t>
      </w:r>
      <w:r w:rsidR="00500644" w:rsidRPr="002467FB">
        <w:rPr>
          <w:i w:val="0"/>
          <w:szCs w:val="24"/>
        </w:rPr>
        <w:t>m</w:t>
      </w:r>
      <w:r w:rsidRPr="002467FB">
        <w:rPr>
          <w:i w:val="0"/>
          <w:szCs w:val="24"/>
        </w:rPr>
        <w:t xml:space="preserve">inistre, ou son délégué, une proposition de décision dans les </w:t>
      </w:r>
      <w:r w:rsidR="005E692C" w:rsidRPr="002467FB">
        <w:rPr>
          <w:i w:val="0"/>
          <w:szCs w:val="24"/>
        </w:rPr>
        <w:t>dix</w:t>
      </w:r>
      <w:r w:rsidR="007E455A" w:rsidRPr="002467FB">
        <w:rPr>
          <w:i w:val="0"/>
          <w:szCs w:val="24"/>
        </w:rPr>
        <w:t xml:space="preserve"> </w:t>
      </w:r>
      <w:r w:rsidRPr="002467FB">
        <w:rPr>
          <w:i w:val="0"/>
          <w:szCs w:val="24"/>
        </w:rPr>
        <w:t>jours de la réception de la demande complète à l'Administration.</w:t>
      </w:r>
    </w:p>
    <w:p w14:paraId="61A319A0" w14:textId="77777777" w:rsidR="004D374A" w:rsidRPr="002467FB" w:rsidRDefault="004D374A" w:rsidP="002467FB">
      <w:pPr>
        <w:pStyle w:val="Corpsdetexte3"/>
        <w:spacing w:line="240" w:lineRule="atLeast"/>
        <w:jc w:val="left"/>
        <w:outlineLvl w:val="0"/>
        <w:rPr>
          <w:i w:val="0"/>
          <w:szCs w:val="24"/>
        </w:rPr>
      </w:pPr>
    </w:p>
    <w:p w14:paraId="538A2047" w14:textId="2E9A078E" w:rsidR="004D374A" w:rsidRPr="002467FB" w:rsidRDefault="004D374A" w:rsidP="002467FB">
      <w:pPr>
        <w:pStyle w:val="Corpsdetexte3"/>
        <w:spacing w:line="240" w:lineRule="atLeast"/>
        <w:jc w:val="left"/>
        <w:outlineLvl w:val="0"/>
        <w:rPr>
          <w:i w:val="0"/>
          <w:szCs w:val="24"/>
        </w:rPr>
      </w:pPr>
      <w:r w:rsidRPr="002467FB">
        <w:rPr>
          <w:i w:val="0"/>
          <w:szCs w:val="24"/>
        </w:rPr>
        <w:t xml:space="preserve">§ 2. Le </w:t>
      </w:r>
      <w:r w:rsidR="00B25CCC" w:rsidRPr="002467FB">
        <w:rPr>
          <w:i w:val="0"/>
          <w:szCs w:val="24"/>
        </w:rPr>
        <w:t>m</w:t>
      </w:r>
      <w:r w:rsidRPr="002467FB">
        <w:rPr>
          <w:i w:val="0"/>
          <w:szCs w:val="24"/>
        </w:rPr>
        <w:t xml:space="preserve">inistre, ou son délégué, prend une décision d'octroi ou de refus dans les </w:t>
      </w:r>
      <w:r w:rsidR="006574C7" w:rsidRPr="002467FB">
        <w:rPr>
          <w:i w:val="0"/>
          <w:szCs w:val="24"/>
        </w:rPr>
        <w:t>cinq</w:t>
      </w:r>
      <w:r w:rsidRPr="002467FB">
        <w:rPr>
          <w:i w:val="0"/>
          <w:szCs w:val="24"/>
        </w:rPr>
        <w:t xml:space="preserve"> jours qui suivent la réception </w:t>
      </w:r>
      <w:r w:rsidR="006574C7" w:rsidRPr="002467FB">
        <w:rPr>
          <w:i w:val="0"/>
          <w:szCs w:val="24"/>
        </w:rPr>
        <w:t>de la proposition de décision</w:t>
      </w:r>
      <w:r w:rsidRPr="002467FB">
        <w:rPr>
          <w:i w:val="0"/>
          <w:szCs w:val="24"/>
        </w:rPr>
        <w:t xml:space="preserve"> transmis</w:t>
      </w:r>
      <w:r w:rsidR="006574C7" w:rsidRPr="002467FB">
        <w:rPr>
          <w:i w:val="0"/>
          <w:szCs w:val="24"/>
        </w:rPr>
        <w:t>e</w:t>
      </w:r>
      <w:r w:rsidRPr="002467FB">
        <w:rPr>
          <w:i w:val="0"/>
          <w:szCs w:val="24"/>
        </w:rPr>
        <w:t xml:space="preserve"> par l'Administration.</w:t>
      </w:r>
    </w:p>
    <w:p w14:paraId="1CA5E982" w14:textId="77777777" w:rsidR="004D374A" w:rsidRPr="002467FB" w:rsidRDefault="004D374A" w:rsidP="002467FB">
      <w:pPr>
        <w:pStyle w:val="Corpsdetexte3"/>
        <w:spacing w:line="240" w:lineRule="atLeast"/>
        <w:jc w:val="left"/>
        <w:outlineLvl w:val="0"/>
        <w:rPr>
          <w:i w:val="0"/>
          <w:szCs w:val="24"/>
        </w:rPr>
      </w:pPr>
    </w:p>
    <w:p w14:paraId="52FB5C4B" w14:textId="3E4BFB03" w:rsidR="008A7951" w:rsidRPr="002467FB" w:rsidRDefault="004D374A" w:rsidP="002467FB">
      <w:pPr>
        <w:pStyle w:val="Corpsdetexte3"/>
        <w:spacing w:line="240" w:lineRule="atLeast"/>
        <w:jc w:val="left"/>
        <w:outlineLvl w:val="0"/>
        <w:rPr>
          <w:i w:val="0"/>
          <w:szCs w:val="24"/>
        </w:rPr>
      </w:pPr>
      <w:r w:rsidRPr="002467FB">
        <w:rPr>
          <w:i w:val="0"/>
          <w:szCs w:val="24"/>
        </w:rPr>
        <w:t>L'Administration notifie la décision</w:t>
      </w:r>
      <w:r w:rsidR="00500644" w:rsidRPr="002467FB">
        <w:rPr>
          <w:i w:val="0"/>
          <w:szCs w:val="24"/>
        </w:rPr>
        <w:t xml:space="preserve"> d’octroi ou de refus</w:t>
      </w:r>
      <w:r w:rsidRPr="002467FB">
        <w:rPr>
          <w:i w:val="0"/>
          <w:szCs w:val="24"/>
        </w:rPr>
        <w:t xml:space="preserve"> à l'entreprise</w:t>
      </w:r>
      <w:r w:rsidR="00500644" w:rsidRPr="002467FB">
        <w:rPr>
          <w:i w:val="0"/>
          <w:szCs w:val="24"/>
        </w:rPr>
        <w:t xml:space="preserve"> par voie électronique</w:t>
      </w:r>
      <w:r w:rsidRPr="002467FB">
        <w:rPr>
          <w:i w:val="0"/>
          <w:szCs w:val="24"/>
        </w:rPr>
        <w:t>, dans un délai de cinq jours à dater de la réception de la décision ministérielle</w:t>
      </w:r>
      <w:r w:rsidR="00500644" w:rsidRPr="002467FB">
        <w:rPr>
          <w:i w:val="0"/>
          <w:szCs w:val="24"/>
        </w:rPr>
        <w:t>.</w:t>
      </w:r>
    </w:p>
    <w:p w14:paraId="2CBA885D" w14:textId="77777777" w:rsidR="00A779DC" w:rsidRPr="002467FB" w:rsidRDefault="00A779DC" w:rsidP="002467FB">
      <w:pPr>
        <w:pStyle w:val="Corpsdetexte3"/>
        <w:spacing w:line="240" w:lineRule="atLeast"/>
        <w:jc w:val="left"/>
        <w:outlineLvl w:val="0"/>
        <w:rPr>
          <w:szCs w:val="24"/>
        </w:rPr>
      </w:pPr>
    </w:p>
    <w:p w14:paraId="3721F5B4" w14:textId="69A70223" w:rsidR="00070CC1" w:rsidRPr="002467FB" w:rsidRDefault="00070CC1" w:rsidP="002467FB">
      <w:pPr>
        <w:spacing w:after="0" w:line="240" w:lineRule="atLeast"/>
        <w:rPr>
          <w:rFonts w:ascii="Times New Roman" w:hAnsi="Times New Roman" w:cs="Times New Roman"/>
          <w:bCs/>
          <w:sz w:val="24"/>
          <w:szCs w:val="24"/>
        </w:rPr>
      </w:pPr>
      <w:r w:rsidRPr="002467FB">
        <w:rPr>
          <w:rFonts w:ascii="Times New Roman" w:hAnsi="Times New Roman" w:cs="Times New Roman"/>
          <w:b/>
          <w:sz w:val="24"/>
          <w:szCs w:val="24"/>
        </w:rPr>
        <w:t xml:space="preserve">Art. </w:t>
      </w:r>
      <w:r w:rsidR="00BA43B3" w:rsidRPr="002467FB">
        <w:rPr>
          <w:rFonts w:ascii="Times New Roman" w:hAnsi="Times New Roman" w:cs="Times New Roman"/>
          <w:b/>
          <w:sz w:val="24"/>
          <w:szCs w:val="24"/>
        </w:rPr>
        <w:t>8</w:t>
      </w:r>
      <w:r w:rsidR="00E0299C" w:rsidRPr="002467FB">
        <w:rPr>
          <w:rFonts w:ascii="Times New Roman" w:hAnsi="Times New Roman" w:cs="Times New Roman"/>
          <w:b/>
          <w:sz w:val="24"/>
          <w:szCs w:val="24"/>
        </w:rPr>
        <w:t>.</w:t>
      </w:r>
      <w:r w:rsidRPr="002467FB">
        <w:rPr>
          <w:rFonts w:ascii="Times New Roman" w:hAnsi="Times New Roman" w:cs="Times New Roman"/>
          <w:bCs/>
          <w:sz w:val="24"/>
          <w:szCs w:val="24"/>
        </w:rPr>
        <w:t xml:space="preserve"> </w:t>
      </w:r>
      <w:bookmarkStart w:id="10" w:name="_Hlk156485186"/>
      <w:r w:rsidR="00734A6C" w:rsidRPr="002467FB">
        <w:rPr>
          <w:rFonts w:ascii="Times New Roman" w:hAnsi="Times New Roman" w:cs="Times New Roman"/>
          <w:bCs/>
          <w:sz w:val="24"/>
          <w:szCs w:val="24"/>
        </w:rPr>
        <w:t xml:space="preserve">En cas de décision d’octroi, </w:t>
      </w:r>
      <w:r w:rsidR="00500644" w:rsidRPr="002467FB">
        <w:rPr>
          <w:rFonts w:ascii="Times New Roman" w:hAnsi="Times New Roman" w:cs="Times New Roman"/>
          <w:bCs/>
          <w:sz w:val="24"/>
          <w:szCs w:val="24"/>
        </w:rPr>
        <w:t xml:space="preserve">l’Administration liquide la prime en un seul versement. </w:t>
      </w:r>
    </w:p>
    <w:p w14:paraId="41069C93" w14:textId="77777777" w:rsidR="002467FB" w:rsidRDefault="002467FB" w:rsidP="002467FB">
      <w:pPr>
        <w:spacing w:after="0" w:line="240" w:lineRule="atLeast"/>
        <w:rPr>
          <w:rFonts w:ascii="Times New Roman" w:hAnsi="Times New Roman" w:cs="Times New Roman"/>
          <w:bCs/>
          <w:sz w:val="24"/>
          <w:szCs w:val="24"/>
        </w:rPr>
      </w:pPr>
    </w:p>
    <w:p w14:paraId="712339B5" w14:textId="0EBE992A" w:rsidR="00070CC1" w:rsidRDefault="00070CC1" w:rsidP="002467FB">
      <w:pPr>
        <w:spacing w:after="0" w:line="240" w:lineRule="atLeast"/>
        <w:rPr>
          <w:rFonts w:ascii="Times New Roman" w:hAnsi="Times New Roman" w:cs="Times New Roman"/>
          <w:bCs/>
          <w:sz w:val="24"/>
          <w:szCs w:val="24"/>
        </w:rPr>
      </w:pPr>
      <w:r w:rsidRPr="002467FB">
        <w:rPr>
          <w:rFonts w:ascii="Times New Roman" w:hAnsi="Times New Roman" w:cs="Times New Roman"/>
          <w:bCs/>
          <w:sz w:val="24"/>
          <w:szCs w:val="24"/>
        </w:rPr>
        <w:t xml:space="preserve">L’entreprise envoie les documents suivants auprès de l’Administration au plus tard le </w:t>
      </w:r>
      <w:r w:rsidR="002319E7" w:rsidRPr="002467FB">
        <w:rPr>
          <w:rFonts w:ascii="Times New Roman" w:hAnsi="Times New Roman" w:cs="Times New Roman"/>
          <w:bCs/>
          <w:sz w:val="24"/>
          <w:szCs w:val="24"/>
        </w:rPr>
        <w:t>29</w:t>
      </w:r>
      <w:r w:rsidR="00D373FE" w:rsidRPr="002467FB">
        <w:rPr>
          <w:rFonts w:ascii="Times New Roman" w:hAnsi="Times New Roman" w:cs="Times New Roman"/>
          <w:bCs/>
          <w:sz w:val="24"/>
          <w:szCs w:val="24"/>
        </w:rPr>
        <w:t xml:space="preserve"> </w:t>
      </w:r>
      <w:r w:rsidR="00FA7B77" w:rsidRPr="002467FB">
        <w:rPr>
          <w:rFonts w:ascii="Times New Roman" w:hAnsi="Times New Roman" w:cs="Times New Roman"/>
          <w:bCs/>
          <w:sz w:val="24"/>
          <w:szCs w:val="24"/>
        </w:rPr>
        <w:t xml:space="preserve">novembre </w:t>
      </w:r>
      <w:r w:rsidR="00D373FE" w:rsidRPr="002467FB">
        <w:rPr>
          <w:rFonts w:ascii="Times New Roman" w:hAnsi="Times New Roman" w:cs="Times New Roman"/>
          <w:bCs/>
          <w:sz w:val="24"/>
          <w:szCs w:val="24"/>
        </w:rPr>
        <w:t>2024</w:t>
      </w:r>
      <w:r w:rsidRPr="002467FB">
        <w:rPr>
          <w:rFonts w:ascii="Times New Roman" w:hAnsi="Times New Roman" w:cs="Times New Roman"/>
          <w:bCs/>
          <w:sz w:val="24"/>
          <w:szCs w:val="24"/>
        </w:rPr>
        <w:t> :</w:t>
      </w:r>
    </w:p>
    <w:p w14:paraId="4B0CBBDE" w14:textId="77777777" w:rsidR="00821434" w:rsidRPr="002467FB" w:rsidRDefault="00821434" w:rsidP="002467FB">
      <w:pPr>
        <w:spacing w:after="0" w:line="240" w:lineRule="atLeast"/>
        <w:rPr>
          <w:rFonts w:ascii="Times New Roman" w:hAnsi="Times New Roman" w:cs="Times New Roman"/>
          <w:bCs/>
          <w:sz w:val="24"/>
          <w:szCs w:val="24"/>
        </w:rPr>
      </w:pPr>
    </w:p>
    <w:p w14:paraId="41C179FF" w14:textId="60D38CC1" w:rsidR="00070CC1" w:rsidRPr="002467FB" w:rsidRDefault="00D9217B" w:rsidP="002467FB">
      <w:pPr>
        <w:spacing w:after="0" w:line="240" w:lineRule="atLeast"/>
        <w:rPr>
          <w:rFonts w:ascii="Times New Roman" w:hAnsi="Times New Roman" w:cs="Times New Roman"/>
          <w:bCs/>
          <w:sz w:val="24"/>
          <w:szCs w:val="24"/>
        </w:rPr>
      </w:pPr>
      <w:r w:rsidRPr="002467FB">
        <w:rPr>
          <w:rFonts w:ascii="Times New Roman" w:hAnsi="Times New Roman" w:cs="Times New Roman"/>
          <w:bCs/>
          <w:sz w:val="24"/>
          <w:szCs w:val="24"/>
        </w:rPr>
        <w:t xml:space="preserve">1° </w:t>
      </w:r>
      <w:r w:rsidR="00500644" w:rsidRPr="002467FB">
        <w:rPr>
          <w:rFonts w:ascii="Times New Roman" w:hAnsi="Times New Roman" w:cs="Times New Roman"/>
          <w:bCs/>
          <w:sz w:val="24"/>
          <w:szCs w:val="24"/>
        </w:rPr>
        <w:t>l</w:t>
      </w:r>
      <w:r w:rsidR="00070CC1" w:rsidRPr="002467FB">
        <w:rPr>
          <w:rFonts w:ascii="Times New Roman" w:hAnsi="Times New Roman" w:cs="Times New Roman"/>
          <w:bCs/>
          <w:sz w:val="24"/>
          <w:szCs w:val="24"/>
        </w:rPr>
        <w:t xml:space="preserve">a preuve du payement de la somme de 8.000 </w:t>
      </w:r>
      <w:r w:rsidR="00B25CCC" w:rsidRPr="002467FB">
        <w:rPr>
          <w:rFonts w:ascii="Times New Roman" w:hAnsi="Times New Roman" w:cs="Times New Roman"/>
          <w:bCs/>
          <w:sz w:val="24"/>
          <w:szCs w:val="24"/>
        </w:rPr>
        <w:t>euros</w:t>
      </w:r>
      <w:r w:rsidR="00070CC1" w:rsidRPr="002467FB">
        <w:rPr>
          <w:rFonts w:ascii="Times New Roman" w:hAnsi="Times New Roman" w:cs="Times New Roman"/>
          <w:bCs/>
          <w:sz w:val="24"/>
          <w:szCs w:val="24"/>
        </w:rPr>
        <w:t xml:space="preserve"> par intervention par l’entreprise au milieu d’accueil repris dans la convention de partenariat</w:t>
      </w:r>
      <w:r w:rsidR="00734A6C" w:rsidRPr="002467FB">
        <w:rPr>
          <w:rFonts w:ascii="Times New Roman" w:hAnsi="Times New Roman" w:cs="Times New Roman"/>
          <w:bCs/>
          <w:sz w:val="24"/>
          <w:szCs w:val="24"/>
        </w:rPr>
        <w:t> ;</w:t>
      </w:r>
    </w:p>
    <w:p w14:paraId="20BBECA0" w14:textId="2ECBAD58" w:rsidR="00FF4F35" w:rsidRPr="002467FB" w:rsidRDefault="000A64D0" w:rsidP="002467FB">
      <w:pPr>
        <w:spacing w:after="0" w:line="240" w:lineRule="atLeast"/>
        <w:rPr>
          <w:rFonts w:ascii="Times New Roman" w:hAnsi="Times New Roman" w:cs="Times New Roman"/>
          <w:bCs/>
          <w:sz w:val="24"/>
          <w:szCs w:val="24"/>
        </w:rPr>
      </w:pPr>
      <w:r w:rsidRPr="002467FB">
        <w:rPr>
          <w:rFonts w:ascii="Times New Roman" w:hAnsi="Times New Roman" w:cs="Times New Roman"/>
          <w:bCs/>
          <w:sz w:val="24"/>
          <w:szCs w:val="24"/>
        </w:rPr>
        <w:t>2</w:t>
      </w:r>
      <w:r w:rsidR="00D9217B" w:rsidRPr="002467FB">
        <w:rPr>
          <w:rFonts w:ascii="Times New Roman" w:hAnsi="Times New Roman" w:cs="Times New Roman"/>
          <w:bCs/>
          <w:sz w:val="24"/>
          <w:szCs w:val="24"/>
        </w:rPr>
        <w:t xml:space="preserve">° </w:t>
      </w:r>
      <w:r w:rsidR="00500644" w:rsidRPr="002467FB">
        <w:rPr>
          <w:rFonts w:ascii="Times New Roman" w:hAnsi="Times New Roman" w:cs="Times New Roman"/>
          <w:bCs/>
          <w:sz w:val="24"/>
          <w:szCs w:val="24"/>
        </w:rPr>
        <w:t>u</w:t>
      </w:r>
      <w:r w:rsidR="001525CA" w:rsidRPr="002467FB">
        <w:rPr>
          <w:rFonts w:ascii="Times New Roman" w:hAnsi="Times New Roman" w:cs="Times New Roman"/>
          <w:bCs/>
          <w:sz w:val="24"/>
          <w:szCs w:val="24"/>
        </w:rPr>
        <w:t>ne d</w:t>
      </w:r>
      <w:r w:rsidR="00FF4F35" w:rsidRPr="002467FB">
        <w:rPr>
          <w:rFonts w:ascii="Times New Roman" w:hAnsi="Times New Roman" w:cs="Times New Roman"/>
          <w:bCs/>
          <w:sz w:val="24"/>
          <w:szCs w:val="24"/>
        </w:rPr>
        <w:t xml:space="preserve">éclaration de créance </w:t>
      </w:r>
      <w:r w:rsidR="00FF4F35" w:rsidRPr="002467FB">
        <w:rPr>
          <w:rFonts w:ascii="Times New Roman" w:hAnsi="Times New Roman" w:cs="Times New Roman"/>
          <w:sz w:val="24"/>
          <w:szCs w:val="24"/>
        </w:rPr>
        <w:t>dont le modèle et le contenu sont déterminés par l’Administration.</w:t>
      </w:r>
    </w:p>
    <w:bookmarkEnd w:id="10"/>
    <w:p w14:paraId="78C92694" w14:textId="77777777" w:rsidR="002467FB" w:rsidRDefault="002467FB" w:rsidP="002467FB">
      <w:pPr>
        <w:pStyle w:val="Corpsdetexte3"/>
        <w:spacing w:line="240" w:lineRule="atLeast"/>
        <w:jc w:val="left"/>
        <w:outlineLvl w:val="0"/>
        <w:rPr>
          <w:rFonts w:eastAsiaTheme="minorEastAsia"/>
          <w:bCs/>
          <w:i w:val="0"/>
          <w:szCs w:val="24"/>
          <w:lang w:val="fr-BE" w:eastAsia="fr-BE"/>
        </w:rPr>
      </w:pPr>
    </w:p>
    <w:p w14:paraId="4FBC2E30" w14:textId="35B195B6" w:rsidR="00457677" w:rsidRPr="002467FB" w:rsidRDefault="002F70BB" w:rsidP="002467FB">
      <w:pPr>
        <w:pStyle w:val="Corpsdetexte3"/>
        <w:spacing w:line="240" w:lineRule="atLeast"/>
        <w:jc w:val="left"/>
        <w:outlineLvl w:val="0"/>
        <w:rPr>
          <w:rFonts w:eastAsiaTheme="minorEastAsia"/>
          <w:bCs/>
          <w:i w:val="0"/>
          <w:szCs w:val="24"/>
          <w:lang w:val="fr-BE" w:eastAsia="fr-BE"/>
        </w:rPr>
      </w:pPr>
      <w:r w:rsidRPr="002467FB">
        <w:rPr>
          <w:rFonts w:eastAsiaTheme="minorEastAsia"/>
          <w:bCs/>
          <w:i w:val="0"/>
          <w:szCs w:val="24"/>
          <w:lang w:val="fr-BE" w:eastAsia="fr-BE"/>
        </w:rPr>
        <w:t xml:space="preserve">Passé le délai du </w:t>
      </w:r>
      <w:r w:rsidR="002319E7" w:rsidRPr="002467FB">
        <w:rPr>
          <w:rFonts w:eastAsiaTheme="minorEastAsia"/>
          <w:bCs/>
          <w:i w:val="0"/>
          <w:szCs w:val="24"/>
          <w:lang w:val="fr-BE" w:eastAsia="fr-BE"/>
        </w:rPr>
        <w:t>29</w:t>
      </w:r>
      <w:r w:rsidR="00FA7B77" w:rsidRPr="002467FB">
        <w:rPr>
          <w:rFonts w:eastAsiaTheme="minorEastAsia"/>
          <w:bCs/>
          <w:i w:val="0"/>
          <w:szCs w:val="24"/>
          <w:lang w:val="fr-BE" w:eastAsia="fr-BE"/>
        </w:rPr>
        <w:t xml:space="preserve"> novembre </w:t>
      </w:r>
      <w:r w:rsidR="00D373FE" w:rsidRPr="002467FB">
        <w:rPr>
          <w:rFonts w:eastAsiaTheme="minorEastAsia"/>
          <w:bCs/>
          <w:i w:val="0"/>
          <w:szCs w:val="24"/>
          <w:lang w:val="fr-BE" w:eastAsia="fr-BE"/>
        </w:rPr>
        <w:t>2024</w:t>
      </w:r>
      <w:r w:rsidRPr="002467FB">
        <w:rPr>
          <w:rFonts w:eastAsiaTheme="minorEastAsia"/>
          <w:bCs/>
          <w:i w:val="0"/>
          <w:szCs w:val="24"/>
          <w:lang w:val="fr-BE" w:eastAsia="fr-BE"/>
        </w:rPr>
        <w:t>, si le dossier demeure incomplet, la demande de liquidation est classée sans suite et l'Administration en informe l'entreprise.</w:t>
      </w:r>
    </w:p>
    <w:p w14:paraId="46357DEF" w14:textId="77777777" w:rsidR="00457677" w:rsidRPr="002467FB" w:rsidRDefault="00457677" w:rsidP="002467FB">
      <w:pPr>
        <w:pStyle w:val="Corpsdetexte3"/>
        <w:spacing w:line="240" w:lineRule="atLeast"/>
        <w:jc w:val="left"/>
        <w:outlineLvl w:val="0"/>
        <w:rPr>
          <w:rFonts w:eastAsiaTheme="minorEastAsia"/>
          <w:bCs/>
          <w:i w:val="0"/>
          <w:szCs w:val="24"/>
          <w:lang w:val="fr-BE" w:eastAsia="fr-BE"/>
        </w:rPr>
      </w:pPr>
    </w:p>
    <w:p w14:paraId="1A696B9D" w14:textId="4ABC92FD" w:rsidR="001A07E4" w:rsidRPr="002467FB" w:rsidRDefault="001A07E4" w:rsidP="002467FB">
      <w:pPr>
        <w:pStyle w:val="Corpsdetexte3"/>
        <w:spacing w:line="240" w:lineRule="atLeast"/>
        <w:jc w:val="left"/>
        <w:outlineLvl w:val="0"/>
        <w:rPr>
          <w:rFonts w:eastAsiaTheme="minorEastAsia"/>
          <w:bCs/>
          <w:i w:val="0"/>
          <w:szCs w:val="24"/>
          <w:lang w:val="fr-BE" w:eastAsia="fr-BE"/>
        </w:rPr>
      </w:pPr>
      <w:r w:rsidRPr="002467FB">
        <w:rPr>
          <w:rFonts w:eastAsiaTheme="minorEastAsia"/>
          <w:bCs/>
          <w:i w:val="0"/>
          <w:szCs w:val="24"/>
          <w:lang w:val="fr-BE" w:eastAsia="fr-BE"/>
        </w:rPr>
        <w:t xml:space="preserve">Seul le ministre ou son délégué </w:t>
      </w:r>
      <w:r w:rsidR="00500644" w:rsidRPr="002467FB">
        <w:rPr>
          <w:rFonts w:eastAsiaTheme="minorEastAsia"/>
          <w:bCs/>
          <w:i w:val="0"/>
          <w:szCs w:val="24"/>
          <w:lang w:val="fr-BE" w:eastAsia="fr-BE"/>
        </w:rPr>
        <w:t>peut relever</w:t>
      </w:r>
      <w:r w:rsidRPr="002467FB">
        <w:rPr>
          <w:rFonts w:eastAsiaTheme="minorEastAsia"/>
          <w:bCs/>
          <w:i w:val="0"/>
          <w:szCs w:val="24"/>
          <w:lang w:val="fr-BE" w:eastAsia="fr-BE"/>
        </w:rPr>
        <w:t xml:space="preserve"> l’entreprise de la forclusion si le dépassement de ce délai résulte de circonstances exceptionnelles.</w:t>
      </w:r>
    </w:p>
    <w:p w14:paraId="537D31C9" w14:textId="77777777" w:rsidR="00070CC1" w:rsidRPr="002467FB" w:rsidRDefault="00070CC1" w:rsidP="002467FB">
      <w:pPr>
        <w:spacing w:after="0" w:line="240" w:lineRule="atLeast"/>
        <w:rPr>
          <w:rFonts w:ascii="Times New Roman" w:hAnsi="Times New Roman" w:cs="Times New Roman"/>
          <w:bCs/>
          <w:sz w:val="24"/>
          <w:szCs w:val="24"/>
        </w:rPr>
      </w:pPr>
    </w:p>
    <w:p w14:paraId="6188ABE9" w14:textId="7B5EC5BA" w:rsidR="004B0A01" w:rsidRPr="002467FB" w:rsidRDefault="004B0A01" w:rsidP="002467FB">
      <w:pPr>
        <w:spacing w:after="0" w:line="240" w:lineRule="atLeast"/>
        <w:rPr>
          <w:rFonts w:ascii="Times New Roman" w:hAnsi="Times New Roman" w:cs="Times New Roman"/>
          <w:bCs/>
          <w:sz w:val="24"/>
          <w:szCs w:val="24"/>
        </w:rPr>
      </w:pPr>
      <w:r w:rsidRPr="002467FB">
        <w:rPr>
          <w:rFonts w:ascii="Times New Roman" w:hAnsi="Times New Roman" w:cs="Times New Roman"/>
          <w:b/>
          <w:sz w:val="24"/>
          <w:szCs w:val="24"/>
        </w:rPr>
        <w:t xml:space="preserve">Art. </w:t>
      </w:r>
      <w:r w:rsidR="00BA43B3" w:rsidRPr="002467FB">
        <w:rPr>
          <w:rFonts w:ascii="Times New Roman" w:hAnsi="Times New Roman" w:cs="Times New Roman"/>
          <w:b/>
          <w:sz w:val="24"/>
          <w:szCs w:val="24"/>
        </w:rPr>
        <w:t>9</w:t>
      </w:r>
      <w:r w:rsidRPr="002467FB">
        <w:rPr>
          <w:rFonts w:ascii="Times New Roman" w:hAnsi="Times New Roman" w:cs="Times New Roman"/>
          <w:b/>
          <w:sz w:val="24"/>
          <w:szCs w:val="24"/>
        </w:rPr>
        <w:t>.</w:t>
      </w:r>
      <w:r w:rsidRPr="002467FB">
        <w:rPr>
          <w:rFonts w:ascii="Times New Roman" w:hAnsi="Times New Roman" w:cs="Times New Roman"/>
          <w:bCs/>
          <w:sz w:val="24"/>
          <w:szCs w:val="24"/>
        </w:rPr>
        <w:t xml:space="preserve"> À partir de la date de notification de l’octroi de </w:t>
      </w:r>
      <w:r w:rsidR="00E0299C" w:rsidRPr="002467FB">
        <w:rPr>
          <w:rFonts w:ascii="Times New Roman" w:hAnsi="Times New Roman" w:cs="Times New Roman"/>
          <w:bCs/>
          <w:sz w:val="24"/>
          <w:szCs w:val="24"/>
        </w:rPr>
        <w:t>la prime</w:t>
      </w:r>
      <w:r w:rsidR="00AF6FBB" w:rsidRPr="002467FB">
        <w:rPr>
          <w:rFonts w:ascii="Times New Roman" w:hAnsi="Times New Roman" w:cs="Times New Roman"/>
          <w:bCs/>
          <w:sz w:val="24"/>
          <w:szCs w:val="24"/>
        </w:rPr>
        <w:t xml:space="preserve"> </w:t>
      </w:r>
      <w:r w:rsidRPr="002467FB">
        <w:rPr>
          <w:rFonts w:ascii="Times New Roman" w:hAnsi="Times New Roman" w:cs="Times New Roman"/>
          <w:bCs/>
          <w:sz w:val="24"/>
          <w:szCs w:val="24"/>
        </w:rPr>
        <w:t>et jusqu’au 31 décembre de l’année qui suit l’échéance des obligations de l’entreprise envers la Région</w:t>
      </w:r>
      <w:r w:rsidR="00500644" w:rsidRPr="002467FB">
        <w:rPr>
          <w:rFonts w:ascii="Times New Roman" w:hAnsi="Times New Roman" w:cs="Times New Roman"/>
          <w:bCs/>
          <w:sz w:val="24"/>
          <w:szCs w:val="24"/>
        </w:rPr>
        <w:t xml:space="preserve"> wallonne</w:t>
      </w:r>
      <w:r w:rsidRPr="002467FB">
        <w:rPr>
          <w:rFonts w:ascii="Times New Roman" w:hAnsi="Times New Roman" w:cs="Times New Roman"/>
          <w:bCs/>
          <w:sz w:val="24"/>
          <w:szCs w:val="24"/>
        </w:rPr>
        <w:t>, l</w:t>
      </w:r>
      <w:r w:rsidR="00AF6FBB" w:rsidRPr="002467FB">
        <w:rPr>
          <w:rFonts w:ascii="Times New Roman" w:hAnsi="Times New Roman" w:cs="Times New Roman"/>
          <w:bCs/>
          <w:sz w:val="24"/>
          <w:szCs w:val="24"/>
        </w:rPr>
        <w:t>’</w:t>
      </w:r>
      <w:r w:rsidR="00D81A77" w:rsidRPr="002467FB">
        <w:rPr>
          <w:rFonts w:ascii="Times New Roman" w:hAnsi="Times New Roman" w:cs="Times New Roman"/>
          <w:bCs/>
          <w:sz w:val="24"/>
          <w:szCs w:val="24"/>
        </w:rPr>
        <w:t>A</w:t>
      </w:r>
      <w:r w:rsidR="00AF6FBB" w:rsidRPr="002467FB">
        <w:rPr>
          <w:rFonts w:ascii="Times New Roman" w:hAnsi="Times New Roman" w:cs="Times New Roman"/>
          <w:bCs/>
          <w:sz w:val="24"/>
          <w:szCs w:val="24"/>
        </w:rPr>
        <w:t xml:space="preserve">dministration </w:t>
      </w:r>
      <w:r w:rsidRPr="002467FB">
        <w:rPr>
          <w:rFonts w:ascii="Times New Roman" w:hAnsi="Times New Roman" w:cs="Times New Roman"/>
          <w:bCs/>
          <w:sz w:val="24"/>
          <w:szCs w:val="24"/>
        </w:rPr>
        <w:t xml:space="preserve">peut procéder au contrôle du respect par l’entreprise des obligations reprises </w:t>
      </w:r>
      <w:r w:rsidR="00AF6FBB" w:rsidRPr="002467FB">
        <w:rPr>
          <w:rFonts w:ascii="Times New Roman" w:hAnsi="Times New Roman" w:cs="Times New Roman"/>
          <w:bCs/>
          <w:sz w:val="24"/>
          <w:szCs w:val="24"/>
        </w:rPr>
        <w:t>à l’article 3</w:t>
      </w:r>
      <w:r w:rsidR="00D9217B" w:rsidRPr="002467FB">
        <w:rPr>
          <w:rFonts w:ascii="Times New Roman" w:hAnsi="Times New Roman" w:cs="Times New Roman"/>
          <w:bCs/>
          <w:sz w:val="24"/>
          <w:szCs w:val="24"/>
        </w:rPr>
        <w:t>.</w:t>
      </w:r>
    </w:p>
    <w:p w14:paraId="5FC6D4DF" w14:textId="77777777" w:rsidR="002467FB" w:rsidRDefault="002467FB" w:rsidP="002467FB">
      <w:pPr>
        <w:spacing w:after="0" w:line="240" w:lineRule="atLeast"/>
        <w:rPr>
          <w:rFonts w:ascii="Times New Roman" w:hAnsi="Times New Roman" w:cs="Times New Roman"/>
          <w:bCs/>
          <w:sz w:val="24"/>
          <w:szCs w:val="24"/>
        </w:rPr>
      </w:pPr>
    </w:p>
    <w:p w14:paraId="412ACAF9" w14:textId="57D9F633" w:rsidR="00D9217B" w:rsidRPr="002467FB" w:rsidRDefault="004B0A01" w:rsidP="002467FB">
      <w:pPr>
        <w:spacing w:after="0" w:line="240" w:lineRule="atLeast"/>
        <w:rPr>
          <w:rFonts w:ascii="Times New Roman" w:hAnsi="Times New Roman" w:cs="Times New Roman"/>
          <w:bCs/>
          <w:sz w:val="24"/>
          <w:szCs w:val="24"/>
        </w:rPr>
      </w:pPr>
      <w:r w:rsidRPr="002467FB">
        <w:rPr>
          <w:rFonts w:ascii="Times New Roman" w:hAnsi="Times New Roman" w:cs="Times New Roman"/>
          <w:bCs/>
          <w:sz w:val="24"/>
          <w:szCs w:val="24"/>
        </w:rPr>
        <w:t xml:space="preserve">Pour la bonne application du présent </w:t>
      </w:r>
      <w:r w:rsidR="00AF6FBB" w:rsidRPr="002467FB">
        <w:rPr>
          <w:rFonts w:ascii="Times New Roman" w:hAnsi="Times New Roman" w:cs="Times New Roman"/>
          <w:bCs/>
          <w:sz w:val="24"/>
          <w:szCs w:val="24"/>
        </w:rPr>
        <w:t>article</w:t>
      </w:r>
      <w:r w:rsidRPr="002467FB">
        <w:rPr>
          <w:rFonts w:ascii="Times New Roman" w:hAnsi="Times New Roman" w:cs="Times New Roman"/>
          <w:bCs/>
          <w:sz w:val="24"/>
          <w:szCs w:val="24"/>
        </w:rPr>
        <w:t xml:space="preserve">, l’entreprise </w:t>
      </w:r>
      <w:r w:rsidR="00500644" w:rsidRPr="002467FB">
        <w:rPr>
          <w:rFonts w:ascii="Times New Roman" w:hAnsi="Times New Roman" w:cs="Times New Roman"/>
          <w:bCs/>
          <w:sz w:val="24"/>
          <w:szCs w:val="24"/>
        </w:rPr>
        <w:t>informe l’administration de toute modification de la convention de partenariat,</w:t>
      </w:r>
      <w:r w:rsidRPr="002467FB">
        <w:rPr>
          <w:rFonts w:ascii="Times New Roman" w:hAnsi="Times New Roman" w:cs="Times New Roman"/>
          <w:bCs/>
          <w:sz w:val="24"/>
          <w:szCs w:val="24"/>
        </w:rPr>
        <w:t xml:space="preserve"> à savoir la modification de l’identité de l’une des parties prenantes à cette dernière ou la rupture anticipée de celle-ci.</w:t>
      </w:r>
    </w:p>
    <w:p w14:paraId="06499B9E" w14:textId="77777777" w:rsidR="002467FB" w:rsidRDefault="002467FB" w:rsidP="002467FB">
      <w:pPr>
        <w:spacing w:after="0" w:line="240" w:lineRule="atLeast"/>
        <w:rPr>
          <w:rFonts w:ascii="Times New Roman" w:hAnsi="Times New Roman" w:cs="Times New Roman"/>
          <w:b/>
          <w:sz w:val="24"/>
          <w:szCs w:val="24"/>
        </w:rPr>
      </w:pPr>
    </w:p>
    <w:p w14:paraId="2CFEAEE0" w14:textId="69E160C0" w:rsidR="00D9217B" w:rsidRPr="002467FB" w:rsidRDefault="00734A6C" w:rsidP="002467FB">
      <w:pPr>
        <w:spacing w:after="0" w:line="240" w:lineRule="atLeast"/>
        <w:rPr>
          <w:rFonts w:ascii="Times New Roman" w:hAnsi="Times New Roman" w:cs="Times New Roman"/>
          <w:bCs/>
          <w:sz w:val="24"/>
          <w:szCs w:val="24"/>
        </w:rPr>
      </w:pPr>
      <w:r w:rsidRPr="002467FB">
        <w:rPr>
          <w:rFonts w:ascii="Times New Roman" w:hAnsi="Times New Roman" w:cs="Times New Roman"/>
          <w:b/>
          <w:sz w:val="24"/>
          <w:szCs w:val="24"/>
        </w:rPr>
        <w:t xml:space="preserve">Art. </w:t>
      </w:r>
      <w:r w:rsidR="00E0299C" w:rsidRPr="002467FB">
        <w:rPr>
          <w:rFonts w:ascii="Times New Roman" w:hAnsi="Times New Roman" w:cs="Times New Roman"/>
          <w:b/>
          <w:sz w:val="24"/>
          <w:szCs w:val="24"/>
        </w:rPr>
        <w:t>1</w:t>
      </w:r>
      <w:r w:rsidR="00BA43B3" w:rsidRPr="002467FB">
        <w:rPr>
          <w:rFonts w:ascii="Times New Roman" w:hAnsi="Times New Roman" w:cs="Times New Roman"/>
          <w:b/>
          <w:sz w:val="24"/>
          <w:szCs w:val="24"/>
        </w:rPr>
        <w:t>0</w:t>
      </w:r>
      <w:r w:rsidRPr="002467FB">
        <w:rPr>
          <w:rFonts w:ascii="Times New Roman" w:hAnsi="Times New Roman" w:cs="Times New Roman"/>
          <w:b/>
          <w:sz w:val="24"/>
          <w:szCs w:val="24"/>
        </w:rPr>
        <w:t>.</w:t>
      </w:r>
      <w:r w:rsidRPr="002467FB">
        <w:rPr>
          <w:rFonts w:ascii="Times New Roman" w:hAnsi="Times New Roman" w:cs="Times New Roman"/>
          <w:bCs/>
          <w:sz w:val="24"/>
          <w:szCs w:val="24"/>
        </w:rPr>
        <w:t xml:space="preserve"> Le contrôle et la surveillance du présent </w:t>
      </w:r>
      <w:r w:rsidR="00C10856" w:rsidRPr="002467FB">
        <w:rPr>
          <w:rFonts w:ascii="Times New Roman" w:hAnsi="Times New Roman" w:cs="Times New Roman"/>
          <w:bCs/>
          <w:sz w:val="24"/>
          <w:szCs w:val="24"/>
        </w:rPr>
        <w:t>arrêté sont exercés selon les modalités prévues par ou en vertu du décret du 28 février 2019 relatif au contrôle des législations et réglementations relatives à la politique économique, à la politique de l'emploi et à la recherche scientifique ainsi qu'à l'instauration d'amendes administratives applicables en cas d'infraction à ces législations et réglementations.</w:t>
      </w:r>
    </w:p>
    <w:p w14:paraId="4843E88A" w14:textId="77777777" w:rsidR="002467FB" w:rsidRDefault="002467FB" w:rsidP="002467FB">
      <w:pPr>
        <w:pStyle w:val="Corpsdetexte3"/>
        <w:spacing w:line="240" w:lineRule="atLeast"/>
        <w:jc w:val="left"/>
        <w:outlineLvl w:val="0"/>
        <w:rPr>
          <w:b/>
          <w:bCs/>
          <w:i w:val="0"/>
          <w:szCs w:val="24"/>
        </w:rPr>
      </w:pPr>
    </w:p>
    <w:p w14:paraId="25D4222D" w14:textId="50E3A529" w:rsidR="006728C2" w:rsidRPr="002467FB" w:rsidRDefault="006728C2" w:rsidP="002467FB">
      <w:pPr>
        <w:pStyle w:val="Corpsdetexte3"/>
        <w:spacing w:line="240" w:lineRule="atLeast"/>
        <w:jc w:val="left"/>
        <w:outlineLvl w:val="0"/>
        <w:rPr>
          <w:i w:val="0"/>
          <w:szCs w:val="24"/>
        </w:rPr>
      </w:pPr>
      <w:r w:rsidRPr="002467FB">
        <w:rPr>
          <w:b/>
          <w:bCs/>
          <w:i w:val="0"/>
          <w:szCs w:val="24"/>
        </w:rPr>
        <w:t>Art.</w:t>
      </w:r>
      <w:r w:rsidR="00E0299C" w:rsidRPr="002467FB">
        <w:rPr>
          <w:b/>
          <w:bCs/>
          <w:i w:val="0"/>
          <w:szCs w:val="24"/>
        </w:rPr>
        <w:t>1</w:t>
      </w:r>
      <w:r w:rsidR="00BA43B3" w:rsidRPr="002467FB">
        <w:rPr>
          <w:b/>
          <w:bCs/>
          <w:i w:val="0"/>
          <w:szCs w:val="24"/>
        </w:rPr>
        <w:t>1</w:t>
      </w:r>
      <w:r w:rsidRPr="002467FB">
        <w:rPr>
          <w:b/>
          <w:bCs/>
          <w:i w:val="0"/>
          <w:szCs w:val="24"/>
        </w:rPr>
        <w:t>.</w:t>
      </w:r>
      <w:r w:rsidRPr="002467FB">
        <w:rPr>
          <w:i w:val="0"/>
          <w:szCs w:val="24"/>
        </w:rPr>
        <w:t xml:space="preserve"> Les délais, dans le cadre du présent arrêté, sont calculés en jours francs.</w:t>
      </w:r>
    </w:p>
    <w:p w14:paraId="562FDE54" w14:textId="77777777" w:rsidR="006728C2" w:rsidRPr="002467FB" w:rsidRDefault="006728C2" w:rsidP="002467FB">
      <w:pPr>
        <w:pStyle w:val="Corpsdetexte3"/>
        <w:spacing w:line="240" w:lineRule="atLeast"/>
        <w:jc w:val="left"/>
        <w:outlineLvl w:val="0"/>
        <w:rPr>
          <w:i w:val="0"/>
          <w:szCs w:val="24"/>
        </w:rPr>
      </w:pPr>
    </w:p>
    <w:p w14:paraId="05712F62" w14:textId="77777777" w:rsidR="006728C2" w:rsidRPr="002467FB" w:rsidRDefault="006728C2" w:rsidP="002467FB">
      <w:pPr>
        <w:pStyle w:val="Corpsdetexte3"/>
        <w:spacing w:line="240" w:lineRule="atLeast"/>
        <w:jc w:val="left"/>
        <w:outlineLvl w:val="0"/>
        <w:rPr>
          <w:i w:val="0"/>
          <w:szCs w:val="24"/>
        </w:rPr>
      </w:pPr>
      <w:r w:rsidRPr="002467FB">
        <w:rPr>
          <w:i w:val="0"/>
          <w:szCs w:val="24"/>
        </w:rPr>
        <w:t>Le jour de l'acte qui est le point de départ du délai n'y est pas compris.</w:t>
      </w:r>
    </w:p>
    <w:p w14:paraId="62338789" w14:textId="77777777" w:rsidR="006728C2" w:rsidRPr="002467FB" w:rsidRDefault="006728C2" w:rsidP="002467FB">
      <w:pPr>
        <w:pStyle w:val="Corpsdetexte3"/>
        <w:spacing w:line="240" w:lineRule="atLeast"/>
        <w:jc w:val="left"/>
        <w:outlineLvl w:val="0"/>
        <w:rPr>
          <w:i w:val="0"/>
          <w:szCs w:val="24"/>
        </w:rPr>
      </w:pPr>
    </w:p>
    <w:p w14:paraId="6DE370CD" w14:textId="77777777" w:rsidR="006728C2" w:rsidRPr="002467FB" w:rsidRDefault="006728C2" w:rsidP="002467FB">
      <w:pPr>
        <w:pStyle w:val="Corpsdetexte3"/>
        <w:spacing w:line="240" w:lineRule="atLeast"/>
        <w:jc w:val="left"/>
        <w:outlineLvl w:val="0"/>
        <w:rPr>
          <w:i w:val="0"/>
          <w:szCs w:val="24"/>
        </w:rPr>
      </w:pPr>
      <w:r w:rsidRPr="002467FB">
        <w:rPr>
          <w:i w:val="0"/>
          <w:szCs w:val="24"/>
        </w:rPr>
        <w:t>Le jour de l'échéance est compté dans le délai.</w:t>
      </w:r>
    </w:p>
    <w:p w14:paraId="496B671A" w14:textId="77777777" w:rsidR="006728C2" w:rsidRPr="002467FB" w:rsidRDefault="006728C2" w:rsidP="002467FB">
      <w:pPr>
        <w:pStyle w:val="Corpsdetexte3"/>
        <w:spacing w:line="240" w:lineRule="atLeast"/>
        <w:jc w:val="left"/>
        <w:outlineLvl w:val="0"/>
        <w:rPr>
          <w:i w:val="0"/>
          <w:szCs w:val="24"/>
        </w:rPr>
      </w:pPr>
    </w:p>
    <w:p w14:paraId="385F2963" w14:textId="77777777" w:rsidR="006728C2" w:rsidRPr="002467FB" w:rsidRDefault="006728C2" w:rsidP="002467FB">
      <w:pPr>
        <w:pStyle w:val="Corpsdetexte3"/>
        <w:spacing w:line="240" w:lineRule="atLeast"/>
        <w:jc w:val="left"/>
        <w:outlineLvl w:val="0"/>
        <w:rPr>
          <w:i w:val="0"/>
          <w:szCs w:val="24"/>
        </w:rPr>
      </w:pPr>
      <w:r w:rsidRPr="002467FB">
        <w:rPr>
          <w:i w:val="0"/>
          <w:szCs w:val="24"/>
        </w:rPr>
        <w:t>Toutefois, lorsque ce jour est un samedi, un dimanche ou un jour férié légal, le jour de l'échéance est reporté au jour ouvrable le plus proche.</w:t>
      </w:r>
    </w:p>
    <w:p w14:paraId="5E9A2EB5" w14:textId="77777777" w:rsidR="00FE263A" w:rsidRPr="002467FB" w:rsidRDefault="00FE263A" w:rsidP="002467FB">
      <w:pPr>
        <w:pStyle w:val="Corpsdetexte3"/>
        <w:spacing w:line="240" w:lineRule="atLeast"/>
        <w:jc w:val="left"/>
        <w:outlineLvl w:val="0"/>
        <w:rPr>
          <w:i w:val="0"/>
          <w:szCs w:val="24"/>
        </w:rPr>
      </w:pPr>
    </w:p>
    <w:p w14:paraId="0AB197A8" w14:textId="4BAEC3E5" w:rsidR="00FE263A" w:rsidRPr="002467FB" w:rsidRDefault="00FE263A" w:rsidP="002467FB">
      <w:pPr>
        <w:spacing w:after="0" w:line="240" w:lineRule="atLeast"/>
        <w:rPr>
          <w:rFonts w:ascii="Times New Roman" w:eastAsia="Times New Roman" w:hAnsi="Times New Roman" w:cs="Times New Roman"/>
          <w:color w:val="000000" w:themeColor="text1"/>
          <w:sz w:val="24"/>
          <w:szCs w:val="24"/>
        </w:rPr>
      </w:pPr>
      <w:r w:rsidRPr="002467FB">
        <w:rPr>
          <w:rFonts w:ascii="Times New Roman" w:eastAsia="Times New Roman" w:hAnsi="Times New Roman" w:cs="Times New Roman"/>
          <w:b/>
          <w:bCs/>
          <w:color w:val="000000" w:themeColor="text1"/>
          <w:sz w:val="24"/>
          <w:szCs w:val="24"/>
        </w:rPr>
        <w:t>Art. 1</w:t>
      </w:r>
      <w:r w:rsidR="00BA43B3" w:rsidRPr="002467FB">
        <w:rPr>
          <w:rFonts w:ascii="Times New Roman" w:eastAsia="Times New Roman" w:hAnsi="Times New Roman" w:cs="Times New Roman"/>
          <w:b/>
          <w:bCs/>
          <w:color w:val="000000" w:themeColor="text1"/>
          <w:sz w:val="24"/>
          <w:szCs w:val="24"/>
        </w:rPr>
        <w:t>2</w:t>
      </w:r>
      <w:r w:rsidRPr="002467FB">
        <w:rPr>
          <w:rFonts w:ascii="Times New Roman" w:eastAsia="Times New Roman" w:hAnsi="Times New Roman" w:cs="Times New Roman"/>
          <w:b/>
          <w:bCs/>
          <w:color w:val="000000" w:themeColor="text1"/>
          <w:sz w:val="24"/>
          <w:szCs w:val="24"/>
        </w:rPr>
        <w:t>.</w:t>
      </w:r>
      <w:r w:rsidRPr="002467FB">
        <w:rPr>
          <w:rFonts w:ascii="Times New Roman" w:eastAsia="Times New Roman" w:hAnsi="Times New Roman" w:cs="Times New Roman"/>
          <w:color w:val="000000" w:themeColor="text1"/>
          <w:sz w:val="24"/>
          <w:szCs w:val="24"/>
        </w:rPr>
        <w:t xml:space="preserve"> Le Service </w:t>
      </w:r>
      <w:r w:rsidR="002467FB">
        <w:rPr>
          <w:rFonts w:ascii="Times New Roman" w:eastAsia="Times New Roman" w:hAnsi="Times New Roman" w:cs="Times New Roman"/>
          <w:color w:val="000000" w:themeColor="text1"/>
          <w:sz w:val="24"/>
          <w:szCs w:val="24"/>
        </w:rPr>
        <w:t>p</w:t>
      </w:r>
      <w:r w:rsidRPr="002467FB">
        <w:rPr>
          <w:rFonts w:ascii="Times New Roman" w:eastAsia="Times New Roman" w:hAnsi="Times New Roman" w:cs="Times New Roman"/>
          <w:color w:val="000000" w:themeColor="text1"/>
          <w:sz w:val="24"/>
          <w:szCs w:val="24"/>
        </w:rPr>
        <w:t xml:space="preserve">ublic de Wallonie Economie, Emploi et Recherche est responsable du traitement des données à caractère personnel au sens de l'article 4, 7), du Règlement (UE) 2016/679 </w:t>
      </w:r>
      <w:r w:rsidR="005E513D" w:rsidRPr="002467FB">
        <w:rPr>
          <w:rFonts w:ascii="Times New Roman" w:eastAsia="Times New Roman" w:hAnsi="Times New Roman" w:cs="Times New Roman"/>
          <w:color w:val="000000" w:themeColor="text1"/>
          <w:sz w:val="24"/>
          <w:szCs w:val="24"/>
        </w:rPr>
        <w:t xml:space="preserve">du </w:t>
      </w:r>
      <w:r w:rsidRPr="002467FB">
        <w:rPr>
          <w:rFonts w:ascii="Times New Roman" w:eastAsia="Times New Roman" w:hAnsi="Times New Roman" w:cs="Times New Roman"/>
          <w:color w:val="000000" w:themeColor="text1"/>
          <w:sz w:val="24"/>
          <w:szCs w:val="24"/>
        </w:rPr>
        <w:t xml:space="preserve">27 avril 2016 qui sont nécessaires à l'analyse </w:t>
      </w:r>
      <w:r w:rsidR="00FD7D44" w:rsidRPr="002467FB">
        <w:rPr>
          <w:rFonts w:ascii="Times New Roman" w:eastAsia="Times New Roman" w:hAnsi="Times New Roman" w:cs="Times New Roman"/>
          <w:color w:val="000000" w:themeColor="text1"/>
          <w:sz w:val="24"/>
          <w:szCs w:val="24"/>
        </w:rPr>
        <w:t xml:space="preserve">et au traitement </w:t>
      </w:r>
      <w:r w:rsidRPr="002467FB">
        <w:rPr>
          <w:rFonts w:ascii="Times New Roman" w:eastAsia="Times New Roman" w:hAnsi="Times New Roman" w:cs="Times New Roman"/>
          <w:color w:val="000000" w:themeColor="text1"/>
          <w:sz w:val="24"/>
          <w:szCs w:val="24"/>
        </w:rPr>
        <w:t>des demandes</w:t>
      </w:r>
      <w:r w:rsidR="001F61C9" w:rsidRPr="002467FB">
        <w:rPr>
          <w:rFonts w:ascii="Times New Roman" w:eastAsia="Times New Roman" w:hAnsi="Times New Roman" w:cs="Times New Roman"/>
          <w:color w:val="000000" w:themeColor="text1"/>
          <w:sz w:val="24"/>
          <w:szCs w:val="24"/>
        </w:rPr>
        <w:t xml:space="preserve"> d’octroi</w:t>
      </w:r>
      <w:r w:rsidRPr="002467FB">
        <w:rPr>
          <w:rFonts w:ascii="Times New Roman" w:eastAsia="Times New Roman" w:hAnsi="Times New Roman" w:cs="Times New Roman"/>
          <w:color w:val="000000" w:themeColor="text1"/>
          <w:sz w:val="24"/>
          <w:szCs w:val="24"/>
        </w:rPr>
        <w:t xml:space="preserve"> et de versement des primes. </w:t>
      </w:r>
    </w:p>
    <w:p w14:paraId="6A05DDFA" w14:textId="77777777" w:rsidR="002467FB" w:rsidRDefault="002467FB" w:rsidP="002467FB">
      <w:pPr>
        <w:spacing w:after="0" w:line="240" w:lineRule="atLeast"/>
        <w:rPr>
          <w:rFonts w:ascii="Times New Roman" w:eastAsia="Times New Roman" w:hAnsi="Times New Roman" w:cs="Times New Roman"/>
          <w:b/>
          <w:bCs/>
          <w:color w:val="000000" w:themeColor="text1"/>
          <w:sz w:val="24"/>
          <w:szCs w:val="24"/>
        </w:rPr>
      </w:pPr>
    </w:p>
    <w:p w14:paraId="56CB8075" w14:textId="703CDD62" w:rsidR="00FE263A" w:rsidRPr="002467FB" w:rsidRDefault="00FE263A" w:rsidP="002467FB">
      <w:pPr>
        <w:spacing w:after="0" w:line="240" w:lineRule="atLeast"/>
        <w:rPr>
          <w:rFonts w:ascii="Times New Roman" w:eastAsia="Times New Roman" w:hAnsi="Times New Roman" w:cs="Times New Roman"/>
          <w:color w:val="000000" w:themeColor="text1"/>
          <w:sz w:val="24"/>
          <w:szCs w:val="24"/>
        </w:rPr>
      </w:pPr>
      <w:r w:rsidRPr="002467FB">
        <w:rPr>
          <w:rFonts w:ascii="Times New Roman" w:eastAsia="Times New Roman" w:hAnsi="Times New Roman" w:cs="Times New Roman"/>
          <w:b/>
          <w:bCs/>
          <w:color w:val="000000" w:themeColor="text1"/>
          <w:sz w:val="24"/>
          <w:szCs w:val="24"/>
        </w:rPr>
        <w:t>Art.1</w:t>
      </w:r>
      <w:r w:rsidR="00BA43B3" w:rsidRPr="002467FB">
        <w:rPr>
          <w:rFonts w:ascii="Times New Roman" w:eastAsia="Times New Roman" w:hAnsi="Times New Roman" w:cs="Times New Roman"/>
          <w:b/>
          <w:bCs/>
          <w:color w:val="000000" w:themeColor="text1"/>
          <w:sz w:val="24"/>
          <w:szCs w:val="24"/>
        </w:rPr>
        <w:t>3</w:t>
      </w:r>
      <w:r w:rsidRPr="002467FB">
        <w:rPr>
          <w:rFonts w:ascii="Times New Roman" w:eastAsia="Times New Roman" w:hAnsi="Times New Roman" w:cs="Times New Roman"/>
          <w:b/>
          <w:bCs/>
          <w:color w:val="000000" w:themeColor="text1"/>
          <w:sz w:val="24"/>
          <w:szCs w:val="24"/>
        </w:rPr>
        <w:t>.</w:t>
      </w:r>
      <w:r w:rsidRPr="002467FB">
        <w:rPr>
          <w:rFonts w:ascii="Times New Roman" w:eastAsia="Times New Roman" w:hAnsi="Times New Roman" w:cs="Times New Roman"/>
          <w:color w:val="000000" w:themeColor="text1"/>
          <w:sz w:val="24"/>
          <w:szCs w:val="24"/>
        </w:rPr>
        <w:t xml:space="preserve"> Les catégories de données à caractère personnel relatives </w:t>
      </w:r>
      <w:r w:rsidR="00AB3952" w:rsidRPr="002467FB">
        <w:rPr>
          <w:rFonts w:ascii="Times New Roman" w:eastAsia="Times New Roman" w:hAnsi="Times New Roman" w:cs="Times New Roman"/>
          <w:color w:val="000000" w:themeColor="text1"/>
          <w:sz w:val="24"/>
          <w:szCs w:val="24"/>
        </w:rPr>
        <w:t xml:space="preserve">à </w:t>
      </w:r>
      <w:r w:rsidRPr="002467FB">
        <w:rPr>
          <w:rFonts w:ascii="Times New Roman" w:eastAsia="Times New Roman" w:hAnsi="Times New Roman" w:cs="Times New Roman"/>
          <w:color w:val="000000" w:themeColor="text1"/>
          <w:sz w:val="24"/>
          <w:szCs w:val="24"/>
        </w:rPr>
        <w:t xml:space="preserve">l’octroi </w:t>
      </w:r>
      <w:r w:rsidR="00F80CF5" w:rsidRPr="002467FB">
        <w:rPr>
          <w:rFonts w:ascii="Times New Roman" w:eastAsia="Times New Roman" w:hAnsi="Times New Roman" w:cs="Times New Roman"/>
          <w:color w:val="000000" w:themeColor="text1"/>
          <w:sz w:val="24"/>
          <w:szCs w:val="24"/>
        </w:rPr>
        <w:t>d’</w:t>
      </w:r>
      <w:r w:rsidRPr="002467FB">
        <w:rPr>
          <w:rFonts w:ascii="Times New Roman" w:eastAsia="Times New Roman" w:hAnsi="Times New Roman" w:cs="Times New Roman"/>
          <w:color w:val="000000" w:themeColor="text1"/>
          <w:sz w:val="24"/>
          <w:szCs w:val="24"/>
        </w:rPr>
        <w:t>incitants visant le soutien des entreprises wallonnes aux milieux d’accueil de la petite enfance en Wallonie sont les données d'identification personnelles, dont le numéro d'identification au Registre national, s'il s'agit d'une personne physique inscrite au Registre national ou le numéro d'identification de la Banque-Carrefour de la sécurité sociale, s'il s'agit d'une personne physique non inscrite au Registre national</w:t>
      </w:r>
      <w:r w:rsidR="00FD7D44" w:rsidRPr="002467FB">
        <w:rPr>
          <w:rFonts w:ascii="Times New Roman" w:eastAsia="Times New Roman" w:hAnsi="Times New Roman" w:cs="Times New Roman"/>
          <w:color w:val="000000" w:themeColor="text1"/>
          <w:sz w:val="24"/>
          <w:szCs w:val="24"/>
        </w:rPr>
        <w:t xml:space="preserve"> ainsi que les données </w:t>
      </w:r>
      <w:r w:rsidR="00BC3A5D" w:rsidRPr="002467FB">
        <w:rPr>
          <w:rFonts w:ascii="Times New Roman" w:eastAsia="Times New Roman" w:hAnsi="Times New Roman" w:cs="Times New Roman"/>
          <w:color w:val="000000" w:themeColor="text1"/>
          <w:sz w:val="24"/>
          <w:szCs w:val="24"/>
        </w:rPr>
        <w:t>d’identification financière</w:t>
      </w:r>
      <w:r w:rsidR="00FD7D44" w:rsidRPr="002467FB">
        <w:rPr>
          <w:rFonts w:ascii="Times New Roman" w:eastAsia="Times New Roman" w:hAnsi="Times New Roman" w:cs="Times New Roman"/>
          <w:color w:val="000000" w:themeColor="text1"/>
          <w:sz w:val="24"/>
          <w:szCs w:val="24"/>
        </w:rPr>
        <w:t>, précisément le numéro de compte bancaire et le relevé d’identité bancaire</w:t>
      </w:r>
      <w:r w:rsidR="00BC3A5D" w:rsidRPr="002467FB">
        <w:rPr>
          <w:rFonts w:ascii="Times New Roman" w:eastAsia="Times New Roman" w:hAnsi="Times New Roman" w:cs="Times New Roman"/>
          <w:color w:val="000000" w:themeColor="text1"/>
          <w:sz w:val="24"/>
          <w:szCs w:val="24"/>
        </w:rPr>
        <w:t>.</w:t>
      </w:r>
    </w:p>
    <w:p w14:paraId="6E71C7A0" w14:textId="77777777" w:rsidR="002467FB" w:rsidRDefault="002467FB" w:rsidP="002467FB">
      <w:pPr>
        <w:spacing w:after="0" w:line="240" w:lineRule="atLeast"/>
        <w:rPr>
          <w:rFonts w:ascii="Times New Roman" w:eastAsia="Times New Roman" w:hAnsi="Times New Roman" w:cs="Times New Roman"/>
          <w:color w:val="000000" w:themeColor="text1"/>
          <w:sz w:val="24"/>
          <w:szCs w:val="24"/>
        </w:rPr>
      </w:pPr>
    </w:p>
    <w:p w14:paraId="1A519FDC" w14:textId="7E21B6E1" w:rsidR="00FE263A" w:rsidRPr="002467FB" w:rsidRDefault="00FE263A" w:rsidP="002467FB">
      <w:pPr>
        <w:spacing w:after="0" w:line="240" w:lineRule="atLeast"/>
        <w:rPr>
          <w:rFonts w:ascii="Times New Roman" w:eastAsia="Times New Roman" w:hAnsi="Times New Roman" w:cs="Times New Roman"/>
          <w:color w:val="000000" w:themeColor="text1"/>
          <w:sz w:val="24"/>
          <w:szCs w:val="24"/>
        </w:rPr>
      </w:pPr>
      <w:r w:rsidRPr="002467FB">
        <w:rPr>
          <w:rFonts w:ascii="Times New Roman" w:eastAsia="Times New Roman" w:hAnsi="Times New Roman" w:cs="Times New Roman"/>
          <w:color w:val="000000" w:themeColor="text1"/>
          <w:sz w:val="24"/>
          <w:szCs w:val="24"/>
        </w:rPr>
        <w:t>L</w:t>
      </w:r>
      <w:r w:rsidR="005E513D" w:rsidRPr="002467FB">
        <w:rPr>
          <w:rFonts w:ascii="Times New Roman" w:eastAsia="Times New Roman" w:hAnsi="Times New Roman" w:cs="Times New Roman"/>
          <w:color w:val="000000" w:themeColor="text1"/>
          <w:sz w:val="24"/>
          <w:szCs w:val="24"/>
        </w:rPr>
        <w:t>’entreprise fournit les</w:t>
      </w:r>
      <w:r w:rsidRPr="002467FB">
        <w:rPr>
          <w:rFonts w:ascii="Times New Roman" w:eastAsia="Times New Roman" w:hAnsi="Times New Roman" w:cs="Times New Roman"/>
          <w:color w:val="000000" w:themeColor="text1"/>
          <w:sz w:val="24"/>
          <w:szCs w:val="24"/>
        </w:rPr>
        <w:t xml:space="preserve"> données visées au Service public de Wallonie Économie, Emploi, Recherche</w:t>
      </w:r>
      <w:r w:rsidR="005E513D" w:rsidRPr="002467FB">
        <w:rPr>
          <w:rFonts w:ascii="Times New Roman" w:eastAsia="Times New Roman" w:hAnsi="Times New Roman" w:cs="Times New Roman"/>
          <w:color w:val="000000" w:themeColor="text1"/>
          <w:sz w:val="24"/>
          <w:szCs w:val="24"/>
        </w:rPr>
        <w:t xml:space="preserve">. </w:t>
      </w:r>
      <w:r w:rsidRPr="002467FB">
        <w:rPr>
          <w:rFonts w:ascii="Times New Roman" w:eastAsia="Times New Roman" w:hAnsi="Times New Roman" w:cs="Times New Roman"/>
          <w:color w:val="000000" w:themeColor="text1"/>
          <w:sz w:val="24"/>
          <w:szCs w:val="24"/>
        </w:rPr>
        <w:t>Celui-ci peut également avoir recours à des sources de données authentiques.</w:t>
      </w:r>
    </w:p>
    <w:p w14:paraId="256E730F" w14:textId="77777777" w:rsidR="002467FB" w:rsidRDefault="002467FB" w:rsidP="002467FB">
      <w:pPr>
        <w:spacing w:after="0" w:line="240" w:lineRule="atLeast"/>
        <w:rPr>
          <w:rFonts w:ascii="Times New Roman" w:eastAsia="Times New Roman" w:hAnsi="Times New Roman" w:cs="Times New Roman"/>
          <w:b/>
          <w:bCs/>
          <w:color w:val="000000" w:themeColor="text1"/>
          <w:sz w:val="24"/>
          <w:szCs w:val="24"/>
        </w:rPr>
      </w:pPr>
    </w:p>
    <w:p w14:paraId="5CED784A" w14:textId="1E0448ED" w:rsidR="00FE263A" w:rsidRPr="002467FB" w:rsidRDefault="00FE263A" w:rsidP="002467FB">
      <w:pPr>
        <w:spacing w:after="0" w:line="240" w:lineRule="atLeast"/>
        <w:rPr>
          <w:rFonts w:ascii="Times New Roman" w:eastAsia="Times New Roman" w:hAnsi="Times New Roman" w:cs="Times New Roman"/>
          <w:color w:val="000000" w:themeColor="text1"/>
          <w:sz w:val="24"/>
          <w:szCs w:val="24"/>
        </w:rPr>
      </w:pPr>
      <w:r w:rsidRPr="002467FB">
        <w:rPr>
          <w:rFonts w:ascii="Times New Roman" w:eastAsia="Times New Roman" w:hAnsi="Times New Roman" w:cs="Times New Roman"/>
          <w:b/>
          <w:bCs/>
          <w:color w:val="000000" w:themeColor="text1"/>
          <w:sz w:val="24"/>
          <w:szCs w:val="24"/>
        </w:rPr>
        <w:t>Art. 1</w:t>
      </w:r>
      <w:r w:rsidR="00BA43B3" w:rsidRPr="002467FB">
        <w:rPr>
          <w:rFonts w:ascii="Times New Roman" w:eastAsia="Times New Roman" w:hAnsi="Times New Roman" w:cs="Times New Roman"/>
          <w:b/>
          <w:bCs/>
          <w:color w:val="000000" w:themeColor="text1"/>
          <w:sz w:val="24"/>
          <w:szCs w:val="24"/>
        </w:rPr>
        <w:t>4</w:t>
      </w:r>
      <w:r w:rsidRPr="002467FB">
        <w:rPr>
          <w:rFonts w:ascii="Times New Roman" w:eastAsia="Times New Roman" w:hAnsi="Times New Roman" w:cs="Times New Roman"/>
          <w:b/>
          <w:bCs/>
          <w:color w:val="000000" w:themeColor="text1"/>
          <w:sz w:val="24"/>
          <w:szCs w:val="24"/>
        </w:rPr>
        <w:t xml:space="preserve">. </w:t>
      </w:r>
      <w:r w:rsidRPr="002467FB">
        <w:rPr>
          <w:rFonts w:ascii="Times New Roman" w:eastAsia="Times New Roman" w:hAnsi="Times New Roman" w:cs="Times New Roman"/>
          <w:color w:val="000000" w:themeColor="text1"/>
          <w:sz w:val="24"/>
          <w:szCs w:val="24"/>
        </w:rPr>
        <w:t>Dans la limite de ce qui est nécessaire au regard des finalités respectives pour lesquelles elles sont traitées, les données à caractère personnel pertinentes pour attester du respect des conditions d’octroi sont communiquées aux fonctionnaires désignés par le Gouvernement conformément au du décret du 28 février 2019 relatif au contrôle des législations et réglementations relatives à la politique économique, à la politique de l'emploi et à la recherche scientifique ainsi qu'à l'instauration d'amendes administratives applicables en cas d'infraction à ces législations et réglementations</w:t>
      </w:r>
      <w:r w:rsidR="005E513D" w:rsidRPr="002467FB">
        <w:rPr>
          <w:rFonts w:ascii="Times New Roman" w:eastAsia="Times New Roman" w:hAnsi="Times New Roman" w:cs="Times New Roman"/>
          <w:color w:val="000000" w:themeColor="text1"/>
          <w:sz w:val="24"/>
          <w:szCs w:val="24"/>
        </w:rPr>
        <w:t>.</w:t>
      </w:r>
    </w:p>
    <w:p w14:paraId="633DA9DD" w14:textId="77777777" w:rsidR="002467FB" w:rsidRDefault="002467FB" w:rsidP="002467FB">
      <w:pPr>
        <w:spacing w:after="0" w:line="240" w:lineRule="atLeast"/>
        <w:rPr>
          <w:rFonts w:ascii="Times New Roman" w:eastAsia="Times New Roman" w:hAnsi="Times New Roman" w:cs="Times New Roman"/>
          <w:b/>
          <w:bCs/>
          <w:color w:val="000000" w:themeColor="text1"/>
          <w:sz w:val="24"/>
          <w:szCs w:val="24"/>
        </w:rPr>
      </w:pPr>
    </w:p>
    <w:p w14:paraId="0AB9A96E" w14:textId="429002EC" w:rsidR="00194DDB" w:rsidRPr="002467FB" w:rsidRDefault="00FE263A" w:rsidP="002467FB">
      <w:pPr>
        <w:spacing w:after="0" w:line="240" w:lineRule="atLeast"/>
        <w:rPr>
          <w:rFonts w:ascii="Times New Roman" w:eastAsia="Times New Roman" w:hAnsi="Times New Roman" w:cs="Times New Roman"/>
          <w:color w:val="000000" w:themeColor="text1"/>
          <w:sz w:val="24"/>
          <w:szCs w:val="24"/>
        </w:rPr>
      </w:pPr>
      <w:r w:rsidRPr="002467FB">
        <w:rPr>
          <w:rFonts w:ascii="Times New Roman" w:eastAsia="Times New Roman" w:hAnsi="Times New Roman" w:cs="Times New Roman"/>
          <w:b/>
          <w:bCs/>
          <w:color w:val="000000" w:themeColor="text1"/>
          <w:sz w:val="24"/>
          <w:szCs w:val="24"/>
        </w:rPr>
        <w:t>Art. 1</w:t>
      </w:r>
      <w:r w:rsidR="00BA43B3" w:rsidRPr="002467FB">
        <w:rPr>
          <w:rFonts w:ascii="Times New Roman" w:eastAsia="Times New Roman" w:hAnsi="Times New Roman" w:cs="Times New Roman"/>
          <w:b/>
          <w:bCs/>
          <w:color w:val="000000" w:themeColor="text1"/>
          <w:sz w:val="24"/>
          <w:szCs w:val="24"/>
        </w:rPr>
        <w:t>5</w:t>
      </w:r>
      <w:r w:rsidRPr="002467FB">
        <w:rPr>
          <w:rFonts w:ascii="Times New Roman" w:eastAsia="Times New Roman" w:hAnsi="Times New Roman" w:cs="Times New Roman"/>
          <w:b/>
          <w:bCs/>
          <w:color w:val="000000" w:themeColor="text1"/>
          <w:sz w:val="24"/>
          <w:szCs w:val="24"/>
        </w:rPr>
        <w:t xml:space="preserve">. </w:t>
      </w:r>
      <w:r w:rsidR="00194DDB" w:rsidRPr="002467FB">
        <w:rPr>
          <w:rFonts w:ascii="Times New Roman" w:eastAsia="Times New Roman" w:hAnsi="Times New Roman" w:cs="Times New Roman"/>
          <w:color w:val="000000" w:themeColor="text1"/>
          <w:sz w:val="24"/>
          <w:szCs w:val="24"/>
        </w:rPr>
        <w:t xml:space="preserve">Sans préjudice de la charge de la preuve de la bonne utilisation de la </w:t>
      </w:r>
      <w:r w:rsidR="00941074" w:rsidRPr="002467FB">
        <w:rPr>
          <w:rFonts w:ascii="Times New Roman" w:eastAsia="Times New Roman" w:hAnsi="Times New Roman" w:cs="Times New Roman"/>
          <w:color w:val="000000" w:themeColor="text1"/>
          <w:sz w:val="24"/>
          <w:szCs w:val="24"/>
        </w:rPr>
        <w:t>prime</w:t>
      </w:r>
      <w:r w:rsidR="00194DDB" w:rsidRPr="002467FB">
        <w:rPr>
          <w:rFonts w:ascii="Times New Roman" w:eastAsia="Times New Roman" w:hAnsi="Times New Roman" w:cs="Times New Roman"/>
          <w:color w:val="000000" w:themeColor="text1"/>
          <w:sz w:val="24"/>
          <w:szCs w:val="24"/>
        </w:rPr>
        <w:t xml:space="preserve"> qui incombe </w:t>
      </w:r>
      <w:r w:rsidR="005E513D" w:rsidRPr="002467FB">
        <w:rPr>
          <w:rFonts w:ascii="Times New Roman" w:eastAsia="Times New Roman" w:hAnsi="Times New Roman" w:cs="Times New Roman"/>
          <w:color w:val="000000" w:themeColor="text1"/>
          <w:sz w:val="24"/>
          <w:szCs w:val="24"/>
        </w:rPr>
        <w:t xml:space="preserve">aux </w:t>
      </w:r>
      <w:r w:rsidR="00941074" w:rsidRPr="002467FB">
        <w:rPr>
          <w:rFonts w:ascii="Times New Roman" w:eastAsia="Times New Roman" w:hAnsi="Times New Roman" w:cs="Times New Roman"/>
          <w:color w:val="000000" w:themeColor="text1"/>
          <w:sz w:val="24"/>
          <w:szCs w:val="24"/>
        </w:rPr>
        <w:t>entreprises</w:t>
      </w:r>
      <w:r w:rsidR="00194DDB" w:rsidRPr="002467FB">
        <w:rPr>
          <w:rFonts w:ascii="Times New Roman" w:eastAsia="Times New Roman" w:hAnsi="Times New Roman" w:cs="Times New Roman"/>
          <w:color w:val="000000" w:themeColor="text1"/>
          <w:sz w:val="24"/>
          <w:szCs w:val="24"/>
        </w:rPr>
        <w:t xml:space="preserve"> et sans préjudice de la conservation nécessaire pour le traitement à des fins archivistiques dans l'intérêt public, à des fins de recherche scientifique ou historique ou à des fins statistiques visé à l'article 89 du Règlement (UE) 2016/679 du 27 avril 2016, et conformément à l'article 5.1, e), du Règlement (UE) 2016/679 du 27 avril 2016, le responsable du traitement visé à l'article 1</w:t>
      </w:r>
      <w:r w:rsidR="00243FEE" w:rsidRPr="002467FB">
        <w:rPr>
          <w:rFonts w:ascii="Times New Roman" w:eastAsia="Times New Roman" w:hAnsi="Times New Roman" w:cs="Times New Roman"/>
          <w:color w:val="000000" w:themeColor="text1"/>
          <w:sz w:val="24"/>
          <w:szCs w:val="24"/>
        </w:rPr>
        <w:t>2</w:t>
      </w:r>
      <w:r w:rsidR="00194DDB" w:rsidRPr="002467FB">
        <w:rPr>
          <w:rFonts w:ascii="Times New Roman" w:eastAsia="Times New Roman" w:hAnsi="Times New Roman" w:cs="Times New Roman"/>
          <w:color w:val="000000" w:themeColor="text1"/>
          <w:sz w:val="24"/>
          <w:szCs w:val="24"/>
        </w:rPr>
        <w:t xml:space="preserve"> conserve les données à caractère personnel visées à l'article </w:t>
      </w:r>
      <w:r w:rsidR="00941074" w:rsidRPr="002467FB">
        <w:rPr>
          <w:rFonts w:ascii="Times New Roman" w:eastAsia="Times New Roman" w:hAnsi="Times New Roman" w:cs="Times New Roman"/>
          <w:color w:val="000000" w:themeColor="text1"/>
          <w:sz w:val="24"/>
          <w:szCs w:val="24"/>
        </w:rPr>
        <w:t>1</w:t>
      </w:r>
      <w:r w:rsidR="00243FEE" w:rsidRPr="002467FB">
        <w:rPr>
          <w:rFonts w:ascii="Times New Roman" w:eastAsia="Times New Roman" w:hAnsi="Times New Roman" w:cs="Times New Roman"/>
          <w:color w:val="000000" w:themeColor="text1"/>
          <w:sz w:val="24"/>
          <w:szCs w:val="24"/>
        </w:rPr>
        <w:t>3</w:t>
      </w:r>
      <w:r w:rsidR="00941074" w:rsidRPr="002467FB">
        <w:rPr>
          <w:rFonts w:ascii="Times New Roman" w:eastAsia="Times New Roman" w:hAnsi="Times New Roman" w:cs="Times New Roman"/>
          <w:color w:val="000000" w:themeColor="text1"/>
          <w:sz w:val="24"/>
          <w:szCs w:val="24"/>
        </w:rPr>
        <w:t xml:space="preserve"> </w:t>
      </w:r>
      <w:r w:rsidR="00194DDB" w:rsidRPr="002467FB">
        <w:rPr>
          <w:rFonts w:ascii="Times New Roman" w:eastAsia="Times New Roman" w:hAnsi="Times New Roman" w:cs="Times New Roman"/>
          <w:color w:val="000000" w:themeColor="text1"/>
          <w:sz w:val="24"/>
          <w:szCs w:val="24"/>
        </w:rPr>
        <w:t>pour le contrôle du respect des conditions légales d</w:t>
      </w:r>
      <w:r w:rsidR="00941074" w:rsidRPr="002467FB">
        <w:rPr>
          <w:rFonts w:ascii="Times New Roman" w:eastAsia="Times New Roman" w:hAnsi="Times New Roman" w:cs="Times New Roman"/>
          <w:color w:val="000000" w:themeColor="text1"/>
          <w:sz w:val="24"/>
          <w:szCs w:val="24"/>
        </w:rPr>
        <w:t>’octroi et de versement de la prime durant une période de dix ans à partir du 1</w:t>
      </w:r>
      <w:r w:rsidR="00941074" w:rsidRPr="002467FB">
        <w:rPr>
          <w:rFonts w:ascii="Times New Roman" w:eastAsia="Times New Roman" w:hAnsi="Times New Roman" w:cs="Times New Roman"/>
          <w:color w:val="000000" w:themeColor="text1"/>
          <w:sz w:val="24"/>
          <w:szCs w:val="24"/>
          <w:vertAlign w:val="superscript"/>
        </w:rPr>
        <w:t>er</w:t>
      </w:r>
      <w:r w:rsidR="00941074" w:rsidRPr="002467FB">
        <w:rPr>
          <w:rFonts w:ascii="Times New Roman" w:eastAsia="Times New Roman" w:hAnsi="Times New Roman" w:cs="Times New Roman"/>
          <w:color w:val="000000" w:themeColor="text1"/>
          <w:sz w:val="24"/>
          <w:szCs w:val="24"/>
        </w:rPr>
        <w:t xml:space="preserve"> janvier de l’année qui suit celle du terme de la convention de partenariat.</w:t>
      </w:r>
    </w:p>
    <w:p w14:paraId="571F36A6" w14:textId="77777777" w:rsidR="002467FB" w:rsidRDefault="002467FB" w:rsidP="002467FB">
      <w:pPr>
        <w:spacing w:after="0" w:line="240" w:lineRule="atLeast"/>
        <w:rPr>
          <w:rFonts w:ascii="Times New Roman" w:eastAsia="Times New Roman" w:hAnsi="Times New Roman" w:cs="Times New Roman"/>
          <w:color w:val="000000" w:themeColor="text1"/>
          <w:sz w:val="24"/>
          <w:szCs w:val="24"/>
        </w:rPr>
      </w:pPr>
    </w:p>
    <w:p w14:paraId="1E243F6E" w14:textId="4FAA6631" w:rsidR="00FE263A" w:rsidRPr="002467FB" w:rsidRDefault="00194DDB" w:rsidP="002467FB">
      <w:pPr>
        <w:spacing w:after="0" w:line="240" w:lineRule="atLeast"/>
        <w:rPr>
          <w:rFonts w:ascii="Times New Roman" w:eastAsia="Times New Roman" w:hAnsi="Times New Roman" w:cs="Times New Roman"/>
          <w:color w:val="000000" w:themeColor="text1"/>
          <w:sz w:val="24"/>
          <w:szCs w:val="24"/>
        </w:rPr>
      </w:pPr>
      <w:r w:rsidRPr="002467FB">
        <w:rPr>
          <w:rFonts w:ascii="Times New Roman" w:eastAsia="Times New Roman" w:hAnsi="Times New Roman" w:cs="Times New Roman"/>
          <w:color w:val="000000" w:themeColor="text1"/>
          <w:sz w:val="24"/>
          <w:szCs w:val="24"/>
        </w:rPr>
        <w:t>La durée de conservation visée à l'alinéa 1er est suspendue en cas d'action judiciaire ou administrative jusqu'à la pleine et complète exécution d'une décision non susceptible de recours.</w:t>
      </w:r>
    </w:p>
    <w:p w14:paraId="4DB3F5C2" w14:textId="77777777" w:rsidR="002467FB" w:rsidRDefault="002467FB" w:rsidP="002467FB">
      <w:pPr>
        <w:spacing w:after="0" w:line="240" w:lineRule="atLeast"/>
        <w:rPr>
          <w:rFonts w:ascii="Times New Roman" w:eastAsia="Times New Roman" w:hAnsi="Times New Roman" w:cs="Times New Roman"/>
          <w:b/>
          <w:bCs/>
          <w:color w:val="000000" w:themeColor="text1"/>
          <w:sz w:val="24"/>
          <w:szCs w:val="24"/>
        </w:rPr>
      </w:pPr>
    </w:p>
    <w:p w14:paraId="10D3595D" w14:textId="638057C4" w:rsidR="00194DDB" w:rsidRPr="002467FB" w:rsidRDefault="00194DDB" w:rsidP="002467FB">
      <w:pPr>
        <w:spacing w:after="0" w:line="240" w:lineRule="atLeast"/>
        <w:rPr>
          <w:rFonts w:ascii="Times New Roman" w:eastAsia="Times New Roman" w:hAnsi="Times New Roman" w:cs="Times New Roman"/>
          <w:color w:val="000000" w:themeColor="text1"/>
          <w:sz w:val="24"/>
          <w:szCs w:val="24"/>
        </w:rPr>
      </w:pPr>
      <w:r w:rsidRPr="002467FB">
        <w:rPr>
          <w:rFonts w:ascii="Times New Roman" w:eastAsia="Times New Roman" w:hAnsi="Times New Roman" w:cs="Times New Roman"/>
          <w:b/>
          <w:bCs/>
          <w:color w:val="000000" w:themeColor="text1"/>
          <w:sz w:val="24"/>
          <w:szCs w:val="24"/>
        </w:rPr>
        <w:t>Art.1</w:t>
      </w:r>
      <w:r w:rsidR="00BA43B3" w:rsidRPr="002467FB">
        <w:rPr>
          <w:rFonts w:ascii="Times New Roman" w:eastAsia="Times New Roman" w:hAnsi="Times New Roman" w:cs="Times New Roman"/>
          <w:b/>
          <w:bCs/>
          <w:color w:val="000000" w:themeColor="text1"/>
          <w:sz w:val="24"/>
          <w:szCs w:val="24"/>
        </w:rPr>
        <w:t>6</w:t>
      </w:r>
      <w:r w:rsidRPr="002467FB">
        <w:rPr>
          <w:rFonts w:ascii="Times New Roman" w:eastAsia="Times New Roman" w:hAnsi="Times New Roman" w:cs="Times New Roman"/>
          <w:b/>
          <w:bCs/>
          <w:color w:val="000000" w:themeColor="text1"/>
          <w:sz w:val="24"/>
          <w:szCs w:val="24"/>
        </w:rPr>
        <w:t>.</w:t>
      </w:r>
      <w:r w:rsidRPr="002467FB">
        <w:rPr>
          <w:rFonts w:ascii="Times New Roman" w:eastAsia="Times New Roman" w:hAnsi="Times New Roman" w:cs="Times New Roman"/>
          <w:color w:val="000000" w:themeColor="text1"/>
          <w:sz w:val="24"/>
          <w:szCs w:val="24"/>
        </w:rPr>
        <w:t xml:space="preserve"> § 1er. Du seul fait de l'introduction de sa demande, l</w:t>
      </w:r>
      <w:r w:rsidR="00941074" w:rsidRPr="002467FB">
        <w:rPr>
          <w:rFonts w:ascii="Times New Roman" w:eastAsia="Times New Roman" w:hAnsi="Times New Roman" w:cs="Times New Roman"/>
          <w:color w:val="000000" w:themeColor="text1"/>
          <w:sz w:val="24"/>
          <w:szCs w:val="24"/>
        </w:rPr>
        <w:t>’entreprise</w:t>
      </w:r>
      <w:r w:rsidRPr="002467FB">
        <w:rPr>
          <w:rFonts w:ascii="Times New Roman" w:eastAsia="Times New Roman" w:hAnsi="Times New Roman" w:cs="Times New Roman"/>
          <w:color w:val="000000" w:themeColor="text1"/>
          <w:sz w:val="24"/>
          <w:szCs w:val="24"/>
        </w:rPr>
        <w:t xml:space="preserve"> autorise les services du Gouvernement à contrôler le respect des conditions de subventionnement.</w:t>
      </w:r>
    </w:p>
    <w:p w14:paraId="5E8D4B4F" w14:textId="77777777" w:rsidR="002467FB" w:rsidRDefault="002467FB" w:rsidP="002467FB">
      <w:pPr>
        <w:spacing w:after="0" w:line="240" w:lineRule="atLeast"/>
        <w:rPr>
          <w:rFonts w:ascii="Times New Roman" w:eastAsia="Times New Roman" w:hAnsi="Times New Roman" w:cs="Times New Roman"/>
          <w:color w:val="000000" w:themeColor="text1"/>
          <w:sz w:val="24"/>
          <w:szCs w:val="24"/>
        </w:rPr>
      </w:pPr>
    </w:p>
    <w:p w14:paraId="0BC4893A" w14:textId="0BE8017A" w:rsidR="00194DDB" w:rsidRPr="002467FB" w:rsidRDefault="00194DDB" w:rsidP="002467FB">
      <w:pPr>
        <w:spacing w:after="0" w:line="240" w:lineRule="atLeast"/>
        <w:rPr>
          <w:rFonts w:ascii="Times New Roman" w:eastAsia="Times New Roman" w:hAnsi="Times New Roman" w:cs="Times New Roman"/>
          <w:color w:val="000000" w:themeColor="text1"/>
          <w:sz w:val="24"/>
          <w:szCs w:val="24"/>
        </w:rPr>
      </w:pPr>
      <w:r w:rsidRPr="002467FB">
        <w:rPr>
          <w:rFonts w:ascii="Times New Roman" w:eastAsia="Times New Roman" w:hAnsi="Times New Roman" w:cs="Times New Roman"/>
          <w:color w:val="000000" w:themeColor="text1"/>
          <w:sz w:val="24"/>
          <w:szCs w:val="24"/>
        </w:rPr>
        <w:t xml:space="preserve">Le contrôle visé à l'alinéa 1er est réalisé en application </w:t>
      </w:r>
      <w:r w:rsidR="00941074" w:rsidRPr="002467FB">
        <w:rPr>
          <w:rFonts w:ascii="Times New Roman" w:eastAsia="Times New Roman" w:hAnsi="Times New Roman" w:cs="Times New Roman"/>
          <w:color w:val="000000" w:themeColor="text1"/>
          <w:sz w:val="24"/>
          <w:szCs w:val="24"/>
        </w:rPr>
        <w:t xml:space="preserve">du présent arrêté et </w:t>
      </w:r>
      <w:r w:rsidRPr="002467FB">
        <w:rPr>
          <w:rFonts w:ascii="Times New Roman" w:eastAsia="Times New Roman" w:hAnsi="Times New Roman" w:cs="Times New Roman"/>
          <w:color w:val="000000" w:themeColor="text1"/>
          <w:sz w:val="24"/>
          <w:szCs w:val="24"/>
        </w:rPr>
        <w:t xml:space="preserve">s'exerce conformément aux dispositions du décret du 28 février 2019 relatif au contrôle des législations et réglementations relatives à la politique économique, à la politique de l'emploi et </w:t>
      </w:r>
      <w:r w:rsidRPr="002467FB">
        <w:rPr>
          <w:rFonts w:ascii="Times New Roman" w:eastAsia="Times New Roman" w:hAnsi="Times New Roman" w:cs="Times New Roman"/>
          <w:color w:val="000000" w:themeColor="text1"/>
          <w:sz w:val="24"/>
          <w:szCs w:val="24"/>
        </w:rPr>
        <w:lastRenderedPageBreak/>
        <w:t>à la recherche scientifique ainsi qu'à l'instauration d'amendes administratives applicables en cas d'infraction à ces législations et réglementations.</w:t>
      </w:r>
    </w:p>
    <w:p w14:paraId="200F6CBB" w14:textId="77777777" w:rsidR="002467FB" w:rsidRDefault="002467FB" w:rsidP="002467FB">
      <w:pPr>
        <w:spacing w:after="0" w:line="240" w:lineRule="atLeast"/>
        <w:rPr>
          <w:rFonts w:ascii="Times New Roman" w:eastAsia="Times New Roman" w:hAnsi="Times New Roman" w:cs="Times New Roman"/>
          <w:color w:val="000000" w:themeColor="text1"/>
          <w:sz w:val="24"/>
          <w:szCs w:val="24"/>
        </w:rPr>
      </w:pPr>
    </w:p>
    <w:p w14:paraId="29EF0BA8" w14:textId="6D8EF30F" w:rsidR="00194DDB" w:rsidRPr="002467FB" w:rsidRDefault="00194DDB" w:rsidP="002467FB">
      <w:pPr>
        <w:spacing w:after="0" w:line="240" w:lineRule="atLeast"/>
        <w:rPr>
          <w:rFonts w:ascii="Times New Roman" w:eastAsia="Times New Roman" w:hAnsi="Times New Roman" w:cs="Times New Roman"/>
          <w:color w:val="000000" w:themeColor="text1"/>
          <w:sz w:val="24"/>
          <w:szCs w:val="24"/>
        </w:rPr>
      </w:pPr>
      <w:r w:rsidRPr="002467FB">
        <w:rPr>
          <w:rFonts w:ascii="Times New Roman" w:eastAsia="Times New Roman" w:hAnsi="Times New Roman" w:cs="Times New Roman"/>
          <w:color w:val="000000" w:themeColor="text1"/>
          <w:sz w:val="24"/>
          <w:szCs w:val="24"/>
        </w:rPr>
        <w:t xml:space="preserve">§ 2. Sauf en cas de force majeure ou dans des circonstances exceptionnelles, tout refus de contrôle ou obstacle à celui-ci par l'entreprise entraîne de plein droit une perte de la </w:t>
      </w:r>
      <w:r w:rsidR="00941074" w:rsidRPr="002467FB">
        <w:rPr>
          <w:rFonts w:ascii="Times New Roman" w:eastAsia="Times New Roman" w:hAnsi="Times New Roman" w:cs="Times New Roman"/>
          <w:color w:val="000000" w:themeColor="text1"/>
          <w:sz w:val="24"/>
          <w:szCs w:val="24"/>
        </w:rPr>
        <w:t xml:space="preserve">prime </w:t>
      </w:r>
      <w:r w:rsidRPr="002467FB">
        <w:rPr>
          <w:rFonts w:ascii="Times New Roman" w:eastAsia="Times New Roman" w:hAnsi="Times New Roman" w:cs="Times New Roman"/>
          <w:color w:val="000000" w:themeColor="text1"/>
          <w:sz w:val="24"/>
          <w:szCs w:val="24"/>
        </w:rPr>
        <w:t>conformément à l'article 61, 5°, c), du décret du 15 décembre 2011 portant organisation du budget, de la comptabilité et du rapportage des unités d'administration publique wallonne.</w:t>
      </w:r>
    </w:p>
    <w:p w14:paraId="26DF52B3" w14:textId="77777777" w:rsidR="002467FB" w:rsidRDefault="002467FB" w:rsidP="002467FB">
      <w:pPr>
        <w:spacing w:after="0" w:line="240" w:lineRule="atLeast"/>
        <w:rPr>
          <w:rFonts w:ascii="Times New Roman" w:eastAsia="Times New Roman" w:hAnsi="Times New Roman" w:cs="Times New Roman"/>
          <w:color w:val="000000" w:themeColor="text1"/>
          <w:sz w:val="24"/>
          <w:szCs w:val="24"/>
        </w:rPr>
      </w:pPr>
    </w:p>
    <w:p w14:paraId="0F4CEFE0" w14:textId="0ACAF32A" w:rsidR="006728C2" w:rsidRPr="002467FB" w:rsidRDefault="00194DDB" w:rsidP="002467FB">
      <w:pPr>
        <w:spacing w:after="0" w:line="240" w:lineRule="atLeast"/>
        <w:rPr>
          <w:rFonts w:ascii="Times New Roman" w:eastAsia="Times New Roman" w:hAnsi="Times New Roman" w:cs="Times New Roman"/>
          <w:color w:val="000000" w:themeColor="text1"/>
          <w:sz w:val="24"/>
          <w:szCs w:val="24"/>
        </w:rPr>
      </w:pPr>
      <w:r w:rsidRPr="002467FB">
        <w:rPr>
          <w:rFonts w:ascii="Times New Roman" w:eastAsia="Times New Roman" w:hAnsi="Times New Roman" w:cs="Times New Roman"/>
          <w:color w:val="000000" w:themeColor="text1"/>
          <w:sz w:val="24"/>
          <w:szCs w:val="24"/>
        </w:rPr>
        <w:t xml:space="preserve">Si à l'issue des contrôles, il s'avère que des sommes ont été indument versées ou que les conditions imposées par le </w:t>
      </w:r>
      <w:r w:rsidR="00941074" w:rsidRPr="002467FB">
        <w:rPr>
          <w:rFonts w:ascii="Times New Roman" w:eastAsia="Times New Roman" w:hAnsi="Times New Roman" w:cs="Times New Roman"/>
          <w:color w:val="000000" w:themeColor="text1"/>
          <w:sz w:val="24"/>
          <w:szCs w:val="24"/>
        </w:rPr>
        <w:t>présent arrêté</w:t>
      </w:r>
      <w:r w:rsidRPr="002467FB">
        <w:rPr>
          <w:rFonts w:ascii="Times New Roman" w:eastAsia="Times New Roman" w:hAnsi="Times New Roman" w:cs="Times New Roman"/>
          <w:color w:val="000000" w:themeColor="text1"/>
          <w:sz w:val="24"/>
          <w:szCs w:val="24"/>
        </w:rPr>
        <w:t xml:space="preserve"> ne sont pas respectées, le service désigné par le Gouvernement procède au recouvrement de ces sommes, le cas échéant par compensation.</w:t>
      </w:r>
    </w:p>
    <w:p w14:paraId="6A77A891" w14:textId="77777777" w:rsidR="002467FB" w:rsidRDefault="002467FB" w:rsidP="002467FB">
      <w:pPr>
        <w:spacing w:after="0" w:line="240" w:lineRule="atLeast"/>
        <w:rPr>
          <w:rFonts w:ascii="Times New Roman" w:hAnsi="Times New Roman" w:cs="Times New Roman"/>
          <w:b/>
          <w:sz w:val="24"/>
          <w:szCs w:val="24"/>
        </w:rPr>
      </w:pPr>
    </w:p>
    <w:p w14:paraId="1BB6C533" w14:textId="60745898" w:rsidR="00F60926" w:rsidRPr="002467FB" w:rsidRDefault="00F60926" w:rsidP="002467FB">
      <w:pPr>
        <w:spacing w:after="0" w:line="240" w:lineRule="atLeast"/>
        <w:rPr>
          <w:rFonts w:ascii="Times New Roman" w:hAnsi="Times New Roman" w:cs="Times New Roman"/>
          <w:sz w:val="24"/>
          <w:szCs w:val="24"/>
        </w:rPr>
      </w:pPr>
      <w:r w:rsidRPr="002467FB">
        <w:rPr>
          <w:rFonts w:ascii="Times New Roman" w:hAnsi="Times New Roman" w:cs="Times New Roman"/>
          <w:b/>
          <w:sz w:val="24"/>
          <w:szCs w:val="24"/>
        </w:rPr>
        <w:t xml:space="preserve">Art. </w:t>
      </w:r>
      <w:r w:rsidR="00FE263A" w:rsidRPr="002467FB">
        <w:rPr>
          <w:rFonts w:ascii="Times New Roman" w:hAnsi="Times New Roman" w:cs="Times New Roman"/>
          <w:b/>
          <w:sz w:val="24"/>
          <w:szCs w:val="24"/>
        </w:rPr>
        <w:t>1</w:t>
      </w:r>
      <w:r w:rsidR="00BA43B3" w:rsidRPr="002467FB">
        <w:rPr>
          <w:rFonts w:ascii="Times New Roman" w:hAnsi="Times New Roman" w:cs="Times New Roman"/>
          <w:b/>
          <w:sz w:val="24"/>
          <w:szCs w:val="24"/>
        </w:rPr>
        <w:t>7</w:t>
      </w:r>
      <w:r w:rsidRPr="002467FB">
        <w:rPr>
          <w:rFonts w:ascii="Times New Roman" w:hAnsi="Times New Roman" w:cs="Times New Roman"/>
          <w:b/>
          <w:sz w:val="24"/>
          <w:szCs w:val="24"/>
        </w:rPr>
        <w:t xml:space="preserve">. </w:t>
      </w:r>
      <w:r w:rsidRPr="002467FB">
        <w:rPr>
          <w:rFonts w:ascii="Times New Roman" w:hAnsi="Times New Roman" w:cs="Times New Roman"/>
          <w:bCs/>
          <w:sz w:val="24"/>
          <w:szCs w:val="24"/>
        </w:rPr>
        <w:t xml:space="preserve">Le présent arrêté </w:t>
      </w:r>
      <w:r w:rsidR="005E513D" w:rsidRPr="002467FB">
        <w:rPr>
          <w:rFonts w:ascii="Times New Roman" w:hAnsi="Times New Roman" w:cs="Times New Roman"/>
          <w:bCs/>
          <w:sz w:val="24"/>
          <w:szCs w:val="24"/>
        </w:rPr>
        <w:t xml:space="preserve">produit ses effets le </w:t>
      </w:r>
      <w:r w:rsidR="007C277A" w:rsidRPr="002467FB">
        <w:rPr>
          <w:rFonts w:ascii="Times New Roman" w:hAnsi="Times New Roman" w:cs="Times New Roman"/>
          <w:bCs/>
          <w:sz w:val="24"/>
          <w:szCs w:val="24"/>
        </w:rPr>
        <w:t>1</w:t>
      </w:r>
      <w:r w:rsidR="007C277A" w:rsidRPr="002467FB">
        <w:rPr>
          <w:rFonts w:ascii="Times New Roman" w:hAnsi="Times New Roman" w:cs="Times New Roman"/>
          <w:bCs/>
          <w:sz w:val="24"/>
          <w:szCs w:val="24"/>
          <w:vertAlign w:val="superscript"/>
        </w:rPr>
        <w:t>er</w:t>
      </w:r>
      <w:r w:rsidR="007C277A" w:rsidRPr="002467FB">
        <w:rPr>
          <w:rFonts w:ascii="Times New Roman" w:hAnsi="Times New Roman" w:cs="Times New Roman"/>
          <w:bCs/>
          <w:sz w:val="24"/>
          <w:szCs w:val="24"/>
        </w:rPr>
        <w:t xml:space="preserve"> janvier 2024</w:t>
      </w:r>
      <w:r w:rsidR="00D9217B" w:rsidRPr="002467FB">
        <w:rPr>
          <w:rFonts w:ascii="Times New Roman" w:hAnsi="Times New Roman" w:cs="Times New Roman"/>
          <w:bCs/>
          <w:sz w:val="24"/>
          <w:szCs w:val="24"/>
        </w:rPr>
        <w:t>.</w:t>
      </w:r>
    </w:p>
    <w:p w14:paraId="61DC6C04" w14:textId="77777777" w:rsidR="002467FB" w:rsidRDefault="002467FB" w:rsidP="002467FB">
      <w:pPr>
        <w:spacing w:after="0" w:line="240" w:lineRule="atLeast"/>
        <w:rPr>
          <w:rFonts w:ascii="Times New Roman" w:hAnsi="Times New Roman" w:cs="Times New Roman"/>
          <w:b/>
          <w:sz w:val="24"/>
          <w:szCs w:val="24"/>
        </w:rPr>
      </w:pPr>
    </w:p>
    <w:p w14:paraId="4DB7F451" w14:textId="375F1A70" w:rsidR="00F60926" w:rsidRPr="002467FB" w:rsidRDefault="00F60926" w:rsidP="002467FB">
      <w:pPr>
        <w:spacing w:after="0" w:line="240" w:lineRule="atLeast"/>
        <w:rPr>
          <w:rFonts w:ascii="Times New Roman" w:hAnsi="Times New Roman" w:cs="Times New Roman"/>
          <w:sz w:val="24"/>
          <w:szCs w:val="24"/>
        </w:rPr>
      </w:pPr>
      <w:r w:rsidRPr="002467FB">
        <w:rPr>
          <w:rFonts w:ascii="Times New Roman" w:hAnsi="Times New Roman" w:cs="Times New Roman"/>
          <w:b/>
          <w:sz w:val="24"/>
          <w:szCs w:val="24"/>
        </w:rPr>
        <w:t xml:space="preserve">Art. </w:t>
      </w:r>
      <w:r w:rsidR="00FA7B77" w:rsidRPr="002467FB">
        <w:rPr>
          <w:rFonts w:ascii="Times New Roman" w:hAnsi="Times New Roman" w:cs="Times New Roman"/>
          <w:b/>
          <w:sz w:val="24"/>
          <w:szCs w:val="24"/>
        </w:rPr>
        <w:t>1</w:t>
      </w:r>
      <w:r w:rsidR="00BA43B3" w:rsidRPr="002467FB">
        <w:rPr>
          <w:rFonts w:ascii="Times New Roman" w:hAnsi="Times New Roman" w:cs="Times New Roman"/>
          <w:b/>
          <w:sz w:val="24"/>
          <w:szCs w:val="24"/>
        </w:rPr>
        <w:t>8</w:t>
      </w:r>
      <w:r w:rsidRPr="002467FB">
        <w:rPr>
          <w:rFonts w:ascii="Times New Roman" w:hAnsi="Times New Roman" w:cs="Times New Roman"/>
          <w:b/>
          <w:sz w:val="24"/>
          <w:szCs w:val="24"/>
        </w:rPr>
        <w:t>.</w:t>
      </w:r>
      <w:r w:rsidRPr="002467FB">
        <w:rPr>
          <w:rFonts w:ascii="Times New Roman" w:hAnsi="Times New Roman" w:cs="Times New Roman"/>
          <w:sz w:val="24"/>
          <w:szCs w:val="24"/>
        </w:rPr>
        <w:t xml:space="preserve"> Le </w:t>
      </w:r>
      <w:r w:rsidR="00821434">
        <w:rPr>
          <w:rFonts w:ascii="Times New Roman" w:hAnsi="Times New Roman" w:cs="Times New Roman"/>
          <w:sz w:val="24"/>
          <w:szCs w:val="24"/>
        </w:rPr>
        <w:t>M</w:t>
      </w:r>
      <w:r w:rsidRPr="002467FB">
        <w:rPr>
          <w:rFonts w:ascii="Times New Roman" w:hAnsi="Times New Roman" w:cs="Times New Roman"/>
          <w:sz w:val="24"/>
          <w:szCs w:val="24"/>
        </w:rPr>
        <w:t>inistre qui a l’</w:t>
      </w:r>
      <w:r w:rsidR="002467FB">
        <w:rPr>
          <w:rFonts w:ascii="Times New Roman" w:hAnsi="Times New Roman" w:cs="Times New Roman"/>
          <w:sz w:val="24"/>
          <w:szCs w:val="24"/>
        </w:rPr>
        <w:t>é</w:t>
      </w:r>
      <w:r w:rsidRPr="002467FB">
        <w:rPr>
          <w:rFonts w:ascii="Times New Roman" w:hAnsi="Times New Roman" w:cs="Times New Roman"/>
          <w:sz w:val="24"/>
          <w:szCs w:val="24"/>
        </w:rPr>
        <w:t>conomie dans ses attributions est chargé de l’exécution du présent arrêté.</w:t>
      </w:r>
    </w:p>
    <w:p w14:paraId="000C00E2" w14:textId="77777777" w:rsidR="00B06EAB" w:rsidRPr="002467FB" w:rsidRDefault="00B06EAB" w:rsidP="002467FB">
      <w:pPr>
        <w:pStyle w:val="Corpsdetexte3"/>
        <w:spacing w:line="240" w:lineRule="atLeast"/>
        <w:jc w:val="left"/>
        <w:rPr>
          <w:i w:val="0"/>
          <w:szCs w:val="24"/>
        </w:rPr>
      </w:pPr>
    </w:p>
    <w:p w14:paraId="0E374626" w14:textId="75E30F75" w:rsidR="00D43A64" w:rsidRPr="002467FB" w:rsidRDefault="00D43A64" w:rsidP="002467FB">
      <w:pPr>
        <w:pStyle w:val="Corpsdetexte3"/>
        <w:spacing w:line="240" w:lineRule="atLeast"/>
        <w:jc w:val="left"/>
        <w:outlineLvl w:val="0"/>
        <w:rPr>
          <w:i w:val="0"/>
          <w:szCs w:val="24"/>
        </w:rPr>
      </w:pPr>
      <w:r w:rsidRPr="002467FB">
        <w:rPr>
          <w:i w:val="0"/>
          <w:szCs w:val="24"/>
        </w:rPr>
        <w:t>Namur,</w:t>
      </w:r>
      <w:r w:rsidR="00BA7861" w:rsidRPr="002467FB">
        <w:rPr>
          <w:i w:val="0"/>
          <w:szCs w:val="24"/>
        </w:rPr>
        <w:t xml:space="preserve"> </w:t>
      </w:r>
      <w:r w:rsidR="002467FB">
        <w:rPr>
          <w:i w:val="0"/>
          <w:szCs w:val="24"/>
        </w:rPr>
        <w:t>le 16 mai 2024.</w:t>
      </w:r>
    </w:p>
    <w:p w14:paraId="6205A7BE" w14:textId="77777777" w:rsidR="00857289" w:rsidRPr="002467FB" w:rsidRDefault="00857289" w:rsidP="002467FB">
      <w:pPr>
        <w:pStyle w:val="Corpsdetexte3"/>
        <w:spacing w:line="240" w:lineRule="atLeast"/>
        <w:jc w:val="left"/>
        <w:outlineLvl w:val="0"/>
        <w:rPr>
          <w:i w:val="0"/>
          <w:szCs w:val="24"/>
        </w:rPr>
      </w:pPr>
    </w:p>
    <w:p w14:paraId="586B09B2" w14:textId="77777777" w:rsidR="00857289" w:rsidRPr="002467FB" w:rsidRDefault="00857289" w:rsidP="002467FB">
      <w:pPr>
        <w:pStyle w:val="Corpsdetexte3"/>
        <w:spacing w:line="240" w:lineRule="atLeast"/>
        <w:jc w:val="left"/>
        <w:outlineLvl w:val="0"/>
        <w:rPr>
          <w:i w:val="0"/>
          <w:szCs w:val="24"/>
        </w:rPr>
      </w:pPr>
    </w:p>
    <w:p w14:paraId="798AC56A" w14:textId="0E0106B5" w:rsidR="00D43A64" w:rsidRPr="002467FB" w:rsidRDefault="002E03C5" w:rsidP="002467FB">
      <w:pPr>
        <w:pStyle w:val="Corpsdetexte3"/>
        <w:spacing w:line="240" w:lineRule="atLeast"/>
        <w:jc w:val="center"/>
        <w:outlineLvl w:val="0"/>
        <w:rPr>
          <w:i w:val="0"/>
          <w:szCs w:val="24"/>
        </w:rPr>
      </w:pPr>
      <w:r w:rsidRPr="002467FB">
        <w:rPr>
          <w:i w:val="0"/>
          <w:szCs w:val="24"/>
        </w:rPr>
        <w:t>Pour le Gouvernement :</w:t>
      </w:r>
    </w:p>
    <w:p w14:paraId="5BC47AC1" w14:textId="77777777" w:rsidR="00D43A64" w:rsidRPr="002467FB" w:rsidRDefault="00D43A64" w:rsidP="002467FB">
      <w:pPr>
        <w:pStyle w:val="Corpsdetexte3"/>
        <w:spacing w:line="240" w:lineRule="atLeast"/>
        <w:jc w:val="center"/>
        <w:outlineLvl w:val="0"/>
        <w:rPr>
          <w:i w:val="0"/>
          <w:szCs w:val="24"/>
        </w:rPr>
      </w:pPr>
    </w:p>
    <w:p w14:paraId="0608D590" w14:textId="77777777" w:rsidR="00E8354A" w:rsidRPr="002467FB" w:rsidRDefault="00E8354A" w:rsidP="002467FB">
      <w:pPr>
        <w:pStyle w:val="Corpsdetexte3"/>
        <w:spacing w:line="240" w:lineRule="atLeast"/>
        <w:jc w:val="center"/>
        <w:outlineLvl w:val="0"/>
        <w:rPr>
          <w:i w:val="0"/>
          <w:szCs w:val="24"/>
        </w:rPr>
      </w:pPr>
    </w:p>
    <w:p w14:paraId="6F8DC1F7" w14:textId="77777777" w:rsidR="002467FB" w:rsidRPr="002467FB" w:rsidRDefault="002467FB" w:rsidP="002467FB">
      <w:pPr>
        <w:spacing w:after="0" w:line="240" w:lineRule="atLeast"/>
        <w:jc w:val="center"/>
        <w:rPr>
          <w:rFonts w:ascii="Times New Roman" w:hAnsi="Times New Roman" w:cs="Times New Roman"/>
          <w:sz w:val="24"/>
          <w:szCs w:val="24"/>
        </w:rPr>
      </w:pPr>
      <w:r w:rsidRPr="002467FB">
        <w:rPr>
          <w:rFonts w:ascii="Times New Roman" w:hAnsi="Times New Roman" w:cs="Times New Roman"/>
          <w:sz w:val="24"/>
          <w:szCs w:val="24"/>
        </w:rPr>
        <w:t>Le Ministre-Président,</w:t>
      </w:r>
    </w:p>
    <w:p w14:paraId="2C571C4A" w14:textId="77777777" w:rsidR="002467FB" w:rsidRPr="002467FB" w:rsidRDefault="002467FB" w:rsidP="002467FB">
      <w:pPr>
        <w:spacing w:after="0" w:line="240" w:lineRule="atLeast"/>
        <w:jc w:val="center"/>
        <w:rPr>
          <w:rFonts w:ascii="Times New Roman" w:hAnsi="Times New Roman" w:cs="Times New Roman"/>
          <w:sz w:val="24"/>
          <w:szCs w:val="24"/>
        </w:rPr>
      </w:pPr>
    </w:p>
    <w:p w14:paraId="24E50A97" w14:textId="77777777" w:rsidR="002467FB" w:rsidRDefault="002467FB" w:rsidP="002467FB">
      <w:pPr>
        <w:spacing w:after="0" w:line="240" w:lineRule="atLeast"/>
        <w:jc w:val="center"/>
        <w:rPr>
          <w:rFonts w:ascii="Times New Roman" w:hAnsi="Times New Roman" w:cs="Times New Roman"/>
          <w:sz w:val="24"/>
          <w:szCs w:val="24"/>
        </w:rPr>
      </w:pPr>
    </w:p>
    <w:p w14:paraId="561D6D6D" w14:textId="77777777" w:rsidR="002467FB" w:rsidRDefault="002467FB" w:rsidP="002467FB">
      <w:pPr>
        <w:spacing w:after="0" w:line="240" w:lineRule="atLeast"/>
        <w:jc w:val="center"/>
        <w:rPr>
          <w:rFonts w:ascii="Times New Roman" w:hAnsi="Times New Roman" w:cs="Times New Roman"/>
          <w:sz w:val="24"/>
          <w:szCs w:val="24"/>
        </w:rPr>
      </w:pPr>
    </w:p>
    <w:p w14:paraId="742E17E2" w14:textId="77777777" w:rsidR="002467FB" w:rsidRDefault="002467FB" w:rsidP="002467FB">
      <w:pPr>
        <w:spacing w:after="0" w:line="240" w:lineRule="atLeast"/>
        <w:jc w:val="center"/>
        <w:rPr>
          <w:rFonts w:ascii="Times New Roman" w:hAnsi="Times New Roman" w:cs="Times New Roman"/>
          <w:sz w:val="24"/>
          <w:szCs w:val="24"/>
        </w:rPr>
      </w:pPr>
    </w:p>
    <w:p w14:paraId="5425065C" w14:textId="77777777" w:rsidR="002467FB" w:rsidRPr="002467FB" w:rsidRDefault="002467FB" w:rsidP="002467FB">
      <w:pPr>
        <w:spacing w:after="0" w:line="240" w:lineRule="atLeast"/>
        <w:jc w:val="center"/>
        <w:rPr>
          <w:rFonts w:ascii="Times New Roman" w:hAnsi="Times New Roman" w:cs="Times New Roman"/>
          <w:sz w:val="24"/>
          <w:szCs w:val="24"/>
        </w:rPr>
      </w:pPr>
    </w:p>
    <w:p w14:paraId="01D4162E" w14:textId="77777777" w:rsidR="002467FB" w:rsidRDefault="002467FB" w:rsidP="002467FB">
      <w:pPr>
        <w:spacing w:after="0" w:line="240" w:lineRule="atLeast"/>
        <w:jc w:val="center"/>
        <w:rPr>
          <w:rFonts w:ascii="Times New Roman" w:hAnsi="Times New Roman" w:cs="Times New Roman"/>
          <w:sz w:val="24"/>
          <w:szCs w:val="24"/>
        </w:rPr>
      </w:pPr>
      <w:r w:rsidRPr="002467FB">
        <w:rPr>
          <w:rFonts w:ascii="Times New Roman" w:hAnsi="Times New Roman" w:cs="Times New Roman"/>
          <w:sz w:val="24"/>
          <w:szCs w:val="24"/>
        </w:rPr>
        <w:t>E. DI RUPO</w:t>
      </w:r>
      <w:r w:rsidRPr="002467FB">
        <w:rPr>
          <w:rFonts w:ascii="Times New Roman" w:hAnsi="Times New Roman" w:cs="Times New Roman"/>
          <w:sz w:val="24"/>
          <w:szCs w:val="24"/>
        </w:rPr>
        <w:br/>
      </w:r>
    </w:p>
    <w:p w14:paraId="368C87A5" w14:textId="77777777" w:rsidR="002467FB" w:rsidRPr="002467FB" w:rsidRDefault="002467FB" w:rsidP="002467FB">
      <w:pPr>
        <w:spacing w:after="0" w:line="240" w:lineRule="atLeast"/>
        <w:jc w:val="center"/>
        <w:rPr>
          <w:rFonts w:ascii="Times New Roman" w:hAnsi="Times New Roman" w:cs="Times New Roman"/>
          <w:sz w:val="24"/>
          <w:szCs w:val="24"/>
        </w:rPr>
      </w:pPr>
    </w:p>
    <w:p w14:paraId="40639596" w14:textId="7CE277B3" w:rsidR="002467FB" w:rsidRDefault="002467FB" w:rsidP="002467FB">
      <w:pPr>
        <w:spacing w:after="0" w:line="240" w:lineRule="atLeast"/>
        <w:jc w:val="center"/>
        <w:rPr>
          <w:rFonts w:ascii="Times New Roman" w:hAnsi="Times New Roman" w:cs="Times New Roman"/>
          <w:sz w:val="24"/>
          <w:szCs w:val="24"/>
        </w:rPr>
      </w:pPr>
      <w:r w:rsidRPr="002467FB">
        <w:rPr>
          <w:rFonts w:ascii="Times New Roman" w:hAnsi="Times New Roman" w:cs="Times New Roman"/>
          <w:sz w:val="24"/>
          <w:szCs w:val="24"/>
        </w:rPr>
        <w:t xml:space="preserve">Le </w:t>
      </w:r>
      <w:proofErr w:type="gramStart"/>
      <w:r w:rsidRPr="002467FB">
        <w:rPr>
          <w:rFonts w:ascii="Times New Roman" w:hAnsi="Times New Roman" w:cs="Times New Roman"/>
          <w:sz w:val="24"/>
          <w:szCs w:val="24"/>
        </w:rPr>
        <w:t>Ministre de l’Économie</w:t>
      </w:r>
      <w:proofErr w:type="gramEnd"/>
      <w:r w:rsidRPr="002467FB">
        <w:rPr>
          <w:rFonts w:ascii="Times New Roman" w:hAnsi="Times New Roman" w:cs="Times New Roman"/>
          <w:sz w:val="24"/>
          <w:szCs w:val="24"/>
        </w:rPr>
        <w:t>, du Commerce extérieur, de la Recherche et de l’Innovation, du Numérique, de l’Aménagement du territoire, de l’Agriculture, de l’IFAPME et des Centres de compétences,</w:t>
      </w:r>
      <w:r w:rsidRPr="002467FB">
        <w:rPr>
          <w:rFonts w:ascii="Times New Roman" w:hAnsi="Times New Roman" w:cs="Times New Roman"/>
          <w:sz w:val="24"/>
          <w:szCs w:val="24"/>
        </w:rPr>
        <w:br/>
      </w:r>
    </w:p>
    <w:p w14:paraId="6975CB98" w14:textId="77777777" w:rsidR="002467FB" w:rsidRDefault="002467FB" w:rsidP="002467FB">
      <w:pPr>
        <w:spacing w:after="0" w:line="240" w:lineRule="atLeast"/>
        <w:jc w:val="center"/>
        <w:rPr>
          <w:rFonts w:ascii="Times New Roman" w:hAnsi="Times New Roman" w:cs="Times New Roman"/>
          <w:sz w:val="24"/>
          <w:szCs w:val="24"/>
        </w:rPr>
      </w:pPr>
    </w:p>
    <w:p w14:paraId="7D07F12D" w14:textId="77777777" w:rsidR="002467FB" w:rsidRDefault="002467FB" w:rsidP="002467FB">
      <w:pPr>
        <w:spacing w:after="0" w:line="240" w:lineRule="atLeast"/>
        <w:jc w:val="center"/>
        <w:rPr>
          <w:rFonts w:ascii="Times New Roman" w:hAnsi="Times New Roman" w:cs="Times New Roman"/>
          <w:sz w:val="24"/>
          <w:szCs w:val="24"/>
        </w:rPr>
      </w:pPr>
    </w:p>
    <w:p w14:paraId="338935FA" w14:textId="77777777" w:rsidR="002467FB" w:rsidRDefault="002467FB" w:rsidP="002467FB">
      <w:pPr>
        <w:spacing w:after="0" w:line="240" w:lineRule="atLeast"/>
        <w:jc w:val="center"/>
        <w:rPr>
          <w:rFonts w:ascii="Times New Roman" w:hAnsi="Times New Roman" w:cs="Times New Roman"/>
          <w:sz w:val="24"/>
          <w:szCs w:val="24"/>
        </w:rPr>
      </w:pPr>
    </w:p>
    <w:p w14:paraId="41EC74C8" w14:textId="77777777" w:rsidR="002467FB" w:rsidRPr="002467FB" w:rsidRDefault="002467FB" w:rsidP="002467FB">
      <w:pPr>
        <w:spacing w:after="0" w:line="240" w:lineRule="atLeast"/>
        <w:jc w:val="center"/>
        <w:rPr>
          <w:rFonts w:ascii="Times New Roman" w:hAnsi="Times New Roman" w:cs="Times New Roman"/>
          <w:sz w:val="24"/>
          <w:szCs w:val="24"/>
        </w:rPr>
      </w:pPr>
    </w:p>
    <w:p w14:paraId="6BD66968" w14:textId="476E8225" w:rsidR="00A44A69" w:rsidRPr="002467FB" w:rsidRDefault="002467FB" w:rsidP="002467FB">
      <w:pPr>
        <w:pStyle w:val="Corpsdetexte3"/>
        <w:tabs>
          <w:tab w:val="left" w:pos="5096"/>
        </w:tabs>
        <w:spacing w:line="240" w:lineRule="atLeast"/>
        <w:jc w:val="center"/>
        <w:rPr>
          <w:b/>
          <w:bCs/>
          <w:i w:val="0"/>
          <w:szCs w:val="24"/>
        </w:rPr>
      </w:pPr>
      <w:r w:rsidRPr="002467FB">
        <w:rPr>
          <w:i w:val="0"/>
          <w:szCs w:val="24"/>
        </w:rPr>
        <w:t>W. BORSUS</w:t>
      </w:r>
    </w:p>
    <w:sectPr w:rsidR="00A44A69" w:rsidRPr="002467FB" w:rsidSect="00DD7BF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79D18" w14:textId="77777777" w:rsidR="00C508A8" w:rsidRDefault="00C508A8" w:rsidP="0044382D">
      <w:pPr>
        <w:spacing w:after="0" w:line="240" w:lineRule="auto"/>
      </w:pPr>
      <w:r>
        <w:separator/>
      </w:r>
    </w:p>
  </w:endnote>
  <w:endnote w:type="continuationSeparator" w:id="0">
    <w:p w14:paraId="2CF81928" w14:textId="77777777" w:rsidR="00C508A8" w:rsidRDefault="00C508A8" w:rsidP="0044382D">
      <w:pPr>
        <w:spacing w:after="0" w:line="240" w:lineRule="auto"/>
      </w:pPr>
      <w:r>
        <w:continuationSeparator/>
      </w:r>
    </w:p>
  </w:endnote>
  <w:endnote w:type="continuationNotice" w:id="1">
    <w:p w14:paraId="586A5F0D" w14:textId="77777777" w:rsidR="00C508A8" w:rsidRDefault="00C508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48E0" w14:textId="77777777" w:rsidR="001C4FC9" w:rsidRDefault="001C4F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3B8D2" w14:textId="77777777" w:rsidR="00C508A8" w:rsidRDefault="00C508A8" w:rsidP="0044382D">
      <w:pPr>
        <w:spacing w:after="0" w:line="240" w:lineRule="auto"/>
      </w:pPr>
      <w:r>
        <w:separator/>
      </w:r>
    </w:p>
  </w:footnote>
  <w:footnote w:type="continuationSeparator" w:id="0">
    <w:p w14:paraId="4C30AA72" w14:textId="77777777" w:rsidR="00C508A8" w:rsidRDefault="00C508A8" w:rsidP="0044382D">
      <w:pPr>
        <w:spacing w:after="0" w:line="240" w:lineRule="auto"/>
      </w:pPr>
      <w:r>
        <w:continuationSeparator/>
      </w:r>
    </w:p>
  </w:footnote>
  <w:footnote w:type="continuationNotice" w:id="1">
    <w:p w14:paraId="7BF13EBD" w14:textId="77777777" w:rsidR="00C508A8" w:rsidRDefault="00C508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FE10C" w14:textId="77777777" w:rsidR="001C4FC9" w:rsidRDefault="001C4F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675AF"/>
    <w:multiLevelType w:val="hybridMultilevel"/>
    <w:tmpl w:val="0EA2D7DA"/>
    <w:lvl w:ilvl="0" w:tplc="0E84594C">
      <w:numFmt w:val="bullet"/>
      <w:lvlText w:val="-"/>
      <w:lvlJc w:val="left"/>
      <w:pPr>
        <w:ind w:left="1428" w:hanging="360"/>
      </w:pPr>
      <w:rPr>
        <w:rFonts w:ascii="Verdana" w:eastAsia="Times New Roman" w:hAnsi="Verdana" w:cs="Times New Roman" w:hint="default"/>
      </w:rPr>
    </w:lvl>
    <w:lvl w:ilvl="1" w:tplc="080C0003">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 w15:restartNumberingAfterBreak="0">
    <w:nsid w:val="14DF5B86"/>
    <w:multiLevelType w:val="hybridMultilevel"/>
    <w:tmpl w:val="4CBADCD2"/>
    <w:lvl w:ilvl="0" w:tplc="C6BA7418">
      <w:numFmt w:val="bullet"/>
      <w:lvlText w:val="-"/>
      <w:lvlJc w:val="left"/>
      <w:pPr>
        <w:ind w:left="720" w:hanging="360"/>
      </w:pPr>
      <w:rPr>
        <w:rFonts w:ascii="Tahoma" w:eastAsiaTheme="minorHAnsi" w:hAnsi="Tahoma"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50905F15"/>
    <w:multiLevelType w:val="hybridMultilevel"/>
    <w:tmpl w:val="68E823F0"/>
    <w:lvl w:ilvl="0" w:tplc="2C3E93C4">
      <w:start w:val="8"/>
      <w:numFmt w:val="bullet"/>
      <w:lvlText w:val="-"/>
      <w:lvlJc w:val="left"/>
      <w:pPr>
        <w:ind w:left="720" w:hanging="360"/>
      </w:pPr>
      <w:rPr>
        <w:rFonts w:ascii="Verdana" w:eastAsiaTheme="minorEastAsia" w:hAnsi="Verdan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73A0125C"/>
    <w:multiLevelType w:val="hybridMultilevel"/>
    <w:tmpl w:val="E10E65E6"/>
    <w:lvl w:ilvl="0" w:tplc="633C7C8E">
      <w:start w:val="8"/>
      <w:numFmt w:val="bullet"/>
      <w:lvlText w:val="-"/>
      <w:lvlJc w:val="left"/>
      <w:pPr>
        <w:ind w:left="720" w:hanging="360"/>
      </w:pPr>
      <w:rPr>
        <w:rFonts w:ascii="Verdana" w:eastAsiaTheme="minorEastAsia" w:hAnsi="Verdan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77D8657F"/>
    <w:multiLevelType w:val="hybridMultilevel"/>
    <w:tmpl w:val="963AC44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326174937">
    <w:abstractNumId w:val="1"/>
  </w:num>
  <w:num w:numId="2" w16cid:durableId="303780660">
    <w:abstractNumId w:val="4"/>
  </w:num>
  <w:num w:numId="3" w16cid:durableId="474101270">
    <w:abstractNumId w:val="2"/>
  </w:num>
  <w:num w:numId="4" w16cid:durableId="1843736366">
    <w:abstractNumId w:val="3"/>
  </w:num>
  <w:num w:numId="5" w16cid:durableId="274603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A69"/>
    <w:rsid w:val="00005C34"/>
    <w:rsid w:val="00006571"/>
    <w:rsid w:val="00007D48"/>
    <w:rsid w:val="000102C1"/>
    <w:rsid w:val="00027533"/>
    <w:rsid w:val="000328A8"/>
    <w:rsid w:val="000339B1"/>
    <w:rsid w:val="0003753C"/>
    <w:rsid w:val="0004350C"/>
    <w:rsid w:val="00044CCA"/>
    <w:rsid w:val="00056ADC"/>
    <w:rsid w:val="00062A07"/>
    <w:rsid w:val="0006338D"/>
    <w:rsid w:val="00064B83"/>
    <w:rsid w:val="00066141"/>
    <w:rsid w:val="00070CC1"/>
    <w:rsid w:val="00093E85"/>
    <w:rsid w:val="000965E2"/>
    <w:rsid w:val="000A1428"/>
    <w:rsid w:val="000A64D0"/>
    <w:rsid w:val="000B1371"/>
    <w:rsid w:val="000B4841"/>
    <w:rsid w:val="000B5579"/>
    <w:rsid w:val="000C557F"/>
    <w:rsid w:val="000D16FB"/>
    <w:rsid w:val="000D79D7"/>
    <w:rsid w:val="000E1780"/>
    <w:rsid w:val="000E4191"/>
    <w:rsid w:val="000E431C"/>
    <w:rsid w:val="000F02E6"/>
    <w:rsid w:val="000F0C5A"/>
    <w:rsid w:val="000F2963"/>
    <w:rsid w:val="000F2C27"/>
    <w:rsid w:val="000F4D6E"/>
    <w:rsid w:val="000F5338"/>
    <w:rsid w:val="000F5852"/>
    <w:rsid w:val="0010041F"/>
    <w:rsid w:val="00103282"/>
    <w:rsid w:val="00114321"/>
    <w:rsid w:val="00117886"/>
    <w:rsid w:val="00117D41"/>
    <w:rsid w:val="0012171D"/>
    <w:rsid w:val="001230E5"/>
    <w:rsid w:val="001261DD"/>
    <w:rsid w:val="001263CF"/>
    <w:rsid w:val="001318B8"/>
    <w:rsid w:val="001350F5"/>
    <w:rsid w:val="001360E8"/>
    <w:rsid w:val="001361A1"/>
    <w:rsid w:val="00146121"/>
    <w:rsid w:val="001525CA"/>
    <w:rsid w:val="00154871"/>
    <w:rsid w:val="00154ECB"/>
    <w:rsid w:val="001577BF"/>
    <w:rsid w:val="00161403"/>
    <w:rsid w:val="001700D4"/>
    <w:rsid w:val="00173871"/>
    <w:rsid w:val="0017452C"/>
    <w:rsid w:val="001747C5"/>
    <w:rsid w:val="00184278"/>
    <w:rsid w:val="00187762"/>
    <w:rsid w:val="00191B97"/>
    <w:rsid w:val="00194DDB"/>
    <w:rsid w:val="001A07E4"/>
    <w:rsid w:val="001A156F"/>
    <w:rsid w:val="001A6C57"/>
    <w:rsid w:val="001B02B2"/>
    <w:rsid w:val="001B3F99"/>
    <w:rsid w:val="001B491C"/>
    <w:rsid w:val="001C0CC9"/>
    <w:rsid w:val="001C43C4"/>
    <w:rsid w:val="001C4FC9"/>
    <w:rsid w:val="001C62F4"/>
    <w:rsid w:val="001C643A"/>
    <w:rsid w:val="001C6A18"/>
    <w:rsid w:val="001C7A21"/>
    <w:rsid w:val="001D2151"/>
    <w:rsid w:val="001D22A6"/>
    <w:rsid w:val="001D268C"/>
    <w:rsid w:val="001D5FD8"/>
    <w:rsid w:val="001E1D5E"/>
    <w:rsid w:val="001F34C2"/>
    <w:rsid w:val="001F61C9"/>
    <w:rsid w:val="001F7D1B"/>
    <w:rsid w:val="00201C4B"/>
    <w:rsid w:val="00202A2A"/>
    <w:rsid w:val="0020363F"/>
    <w:rsid w:val="00203890"/>
    <w:rsid w:val="00204375"/>
    <w:rsid w:val="002133C0"/>
    <w:rsid w:val="00215A21"/>
    <w:rsid w:val="00221947"/>
    <w:rsid w:val="00222DF4"/>
    <w:rsid w:val="002233ED"/>
    <w:rsid w:val="002257D3"/>
    <w:rsid w:val="002319E7"/>
    <w:rsid w:val="002320D2"/>
    <w:rsid w:val="00233E9E"/>
    <w:rsid w:val="00243521"/>
    <w:rsid w:val="00243FEE"/>
    <w:rsid w:val="002467FB"/>
    <w:rsid w:val="00254962"/>
    <w:rsid w:val="002564AB"/>
    <w:rsid w:val="002623CF"/>
    <w:rsid w:val="00264240"/>
    <w:rsid w:val="00267FD1"/>
    <w:rsid w:val="00271D55"/>
    <w:rsid w:val="00274385"/>
    <w:rsid w:val="00274BE1"/>
    <w:rsid w:val="00275A66"/>
    <w:rsid w:val="00277E27"/>
    <w:rsid w:val="00284106"/>
    <w:rsid w:val="0028419F"/>
    <w:rsid w:val="00284DEE"/>
    <w:rsid w:val="002921E5"/>
    <w:rsid w:val="002955F2"/>
    <w:rsid w:val="00296A86"/>
    <w:rsid w:val="002A0365"/>
    <w:rsid w:val="002A0A38"/>
    <w:rsid w:val="002A56C8"/>
    <w:rsid w:val="002A67C6"/>
    <w:rsid w:val="002B07A7"/>
    <w:rsid w:val="002B19FE"/>
    <w:rsid w:val="002B25DD"/>
    <w:rsid w:val="002C6DE5"/>
    <w:rsid w:val="002C702F"/>
    <w:rsid w:val="002D25B6"/>
    <w:rsid w:val="002D3E3F"/>
    <w:rsid w:val="002D7B29"/>
    <w:rsid w:val="002E03C5"/>
    <w:rsid w:val="002E14FF"/>
    <w:rsid w:val="002E2846"/>
    <w:rsid w:val="002E33AC"/>
    <w:rsid w:val="002E497C"/>
    <w:rsid w:val="002F101E"/>
    <w:rsid w:val="002F70BB"/>
    <w:rsid w:val="00300E57"/>
    <w:rsid w:val="00305BE9"/>
    <w:rsid w:val="0030699B"/>
    <w:rsid w:val="00313F5C"/>
    <w:rsid w:val="0032713A"/>
    <w:rsid w:val="0033259C"/>
    <w:rsid w:val="00351B12"/>
    <w:rsid w:val="0035307C"/>
    <w:rsid w:val="00362754"/>
    <w:rsid w:val="0036515F"/>
    <w:rsid w:val="003706C4"/>
    <w:rsid w:val="00374D46"/>
    <w:rsid w:val="00377614"/>
    <w:rsid w:val="003805F3"/>
    <w:rsid w:val="00380F57"/>
    <w:rsid w:val="00381C10"/>
    <w:rsid w:val="003821F7"/>
    <w:rsid w:val="00383890"/>
    <w:rsid w:val="003869D0"/>
    <w:rsid w:val="00387C68"/>
    <w:rsid w:val="003927CC"/>
    <w:rsid w:val="00396826"/>
    <w:rsid w:val="00397A1E"/>
    <w:rsid w:val="003A019B"/>
    <w:rsid w:val="003A5746"/>
    <w:rsid w:val="003A60E9"/>
    <w:rsid w:val="003B07E8"/>
    <w:rsid w:val="003B4A14"/>
    <w:rsid w:val="003B5222"/>
    <w:rsid w:val="003B57B3"/>
    <w:rsid w:val="003C52DA"/>
    <w:rsid w:val="003C6C42"/>
    <w:rsid w:val="003D4B5D"/>
    <w:rsid w:val="003D6D42"/>
    <w:rsid w:val="003D73CF"/>
    <w:rsid w:val="003E1366"/>
    <w:rsid w:val="003E1991"/>
    <w:rsid w:val="003E1C1B"/>
    <w:rsid w:val="003E7368"/>
    <w:rsid w:val="003F3F7E"/>
    <w:rsid w:val="003F5483"/>
    <w:rsid w:val="00402C20"/>
    <w:rsid w:val="004121F0"/>
    <w:rsid w:val="00414125"/>
    <w:rsid w:val="00417BDA"/>
    <w:rsid w:val="00421761"/>
    <w:rsid w:val="00421CDE"/>
    <w:rsid w:val="004223E6"/>
    <w:rsid w:val="00436E46"/>
    <w:rsid w:val="0044382D"/>
    <w:rsid w:val="004440FC"/>
    <w:rsid w:val="00445371"/>
    <w:rsid w:val="0044599C"/>
    <w:rsid w:val="00446E2C"/>
    <w:rsid w:val="004529B5"/>
    <w:rsid w:val="00453278"/>
    <w:rsid w:val="0045380B"/>
    <w:rsid w:val="00454DE8"/>
    <w:rsid w:val="00457677"/>
    <w:rsid w:val="00470DA2"/>
    <w:rsid w:val="004718A9"/>
    <w:rsid w:val="00477117"/>
    <w:rsid w:val="00483189"/>
    <w:rsid w:val="00484D58"/>
    <w:rsid w:val="00492EAF"/>
    <w:rsid w:val="00492EFF"/>
    <w:rsid w:val="00495484"/>
    <w:rsid w:val="004A0110"/>
    <w:rsid w:val="004A0ECB"/>
    <w:rsid w:val="004B0A01"/>
    <w:rsid w:val="004B366D"/>
    <w:rsid w:val="004B59F7"/>
    <w:rsid w:val="004C0E61"/>
    <w:rsid w:val="004C4C33"/>
    <w:rsid w:val="004D374A"/>
    <w:rsid w:val="004D3E0C"/>
    <w:rsid w:val="004D5EB5"/>
    <w:rsid w:val="004E1497"/>
    <w:rsid w:val="004E27DF"/>
    <w:rsid w:val="004F2A0C"/>
    <w:rsid w:val="004F70E5"/>
    <w:rsid w:val="00500644"/>
    <w:rsid w:val="00501E58"/>
    <w:rsid w:val="00504909"/>
    <w:rsid w:val="00507BFD"/>
    <w:rsid w:val="0051214A"/>
    <w:rsid w:val="00513A37"/>
    <w:rsid w:val="00515C68"/>
    <w:rsid w:val="005171F3"/>
    <w:rsid w:val="00520F8E"/>
    <w:rsid w:val="00526987"/>
    <w:rsid w:val="00526FFD"/>
    <w:rsid w:val="005312C0"/>
    <w:rsid w:val="005324CB"/>
    <w:rsid w:val="005478C7"/>
    <w:rsid w:val="00550D94"/>
    <w:rsid w:val="00553D01"/>
    <w:rsid w:val="00556B0F"/>
    <w:rsid w:val="00556E94"/>
    <w:rsid w:val="00557608"/>
    <w:rsid w:val="00564A59"/>
    <w:rsid w:val="00575FF5"/>
    <w:rsid w:val="00580825"/>
    <w:rsid w:val="00583091"/>
    <w:rsid w:val="00586B1E"/>
    <w:rsid w:val="00586D2A"/>
    <w:rsid w:val="00586F74"/>
    <w:rsid w:val="005A08F9"/>
    <w:rsid w:val="005B1364"/>
    <w:rsid w:val="005B3C6F"/>
    <w:rsid w:val="005B7A12"/>
    <w:rsid w:val="005C0958"/>
    <w:rsid w:val="005C2D96"/>
    <w:rsid w:val="005C2EA3"/>
    <w:rsid w:val="005C5EB0"/>
    <w:rsid w:val="005C7803"/>
    <w:rsid w:val="005D0B4C"/>
    <w:rsid w:val="005E186B"/>
    <w:rsid w:val="005E3FDF"/>
    <w:rsid w:val="005E513D"/>
    <w:rsid w:val="005E692C"/>
    <w:rsid w:val="005E6B32"/>
    <w:rsid w:val="005F38E9"/>
    <w:rsid w:val="00605673"/>
    <w:rsid w:val="006103A2"/>
    <w:rsid w:val="006107E4"/>
    <w:rsid w:val="00610CC3"/>
    <w:rsid w:val="0061172B"/>
    <w:rsid w:val="00613A49"/>
    <w:rsid w:val="00620754"/>
    <w:rsid w:val="00623E42"/>
    <w:rsid w:val="00630E86"/>
    <w:rsid w:val="006338F3"/>
    <w:rsid w:val="00636F12"/>
    <w:rsid w:val="00641DD7"/>
    <w:rsid w:val="006421EB"/>
    <w:rsid w:val="006522D0"/>
    <w:rsid w:val="006574C7"/>
    <w:rsid w:val="0066068D"/>
    <w:rsid w:val="00670FBD"/>
    <w:rsid w:val="00671686"/>
    <w:rsid w:val="006728C2"/>
    <w:rsid w:val="00683011"/>
    <w:rsid w:val="00684B2E"/>
    <w:rsid w:val="0069187E"/>
    <w:rsid w:val="0069219F"/>
    <w:rsid w:val="006938F8"/>
    <w:rsid w:val="006952C2"/>
    <w:rsid w:val="00695B7C"/>
    <w:rsid w:val="006A1EB4"/>
    <w:rsid w:val="006A2644"/>
    <w:rsid w:val="006A3A5A"/>
    <w:rsid w:val="006A4336"/>
    <w:rsid w:val="006A4A85"/>
    <w:rsid w:val="006A5E9F"/>
    <w:rsid w:val="006A647E"/>
    <w:rsid w:val="006B07FC"/>
    <w:rsid w:val="006B2ADB"/>
    <w:rsid w:val="006B48FC"/>
    <w:rsid w:val="006C0459"/>
    <w:rsid w:val="006C101F"/>
    <w:rsid w:val="006C7083"/>
    <w:rsid w:val="006E2E8C"/>
    <w:rsid w:val="006F23EC"/>
    <w:rsid w:val="006F693B"/>
    <w:rsid w:val="00702397"/>
    <w:rsid w:val="00707313"/>
    <w:rsid w:val="00716BAC"/>
    <w:rsid w:val="007318FA"/>
    <w:rsid w:val="00734A6C"/>
    <w:rsid w:val="007369BC"/>
    <w:rsid w:val="00740745"/>
    <w:rsid w:val="007505A8"/>
    <w:rsid w:val="00751A80"/>
    <w:rsid w:val="00751D3C"/>
    <w:rsid w:val="007542C2"/>
    <w:rsid w:val="0075584A"/>
    <w:rsid w:val="00763CC6"/>
    <w:rsid w:val="0077029A"/>
    <w:rsid w:val="0077130B"/>
    <w:rsid w:val="00774DA1"/>
    <w:rsid w:val="007763CC"/>
    <w:rsid w:val="00777FEC"/>
    <w:rsid w:val="0078685A"/>
    <w:rsid w:val="007902A2"/>
    <w:rsid w:val="00795652"/>
    <w:rsid w:val="00795CE7"/>
    <w:rsid w:val="00797243"/>
    <w:rsid w:val="007A4355"/>
    <w:rsid w:val="007A713D"/>
    <w:rsid w:val="007A7C78"/>
    <w:rsid w:val="007B0D10"/>
    <w:rsid w:val="007B3697"/>
    <w:rsid w:val="007B4492"/>
    <w:rsid w:val="007B6E17"/>
    <w:rsid w:val="007C2113"/>
    <w:rsid w:val="007C277A"/>
    <w:rsid w:val="007D156B"/>
    <w:rsid w:val="007D3319"/>
    <w:rsid w:val="007D3E07"/>
    <w:rsid w:val="007D5A1B"/>
    <w:rsid w:val="007D700B"/>
    <w:rsid w:val="007D72A5"/>
    <w:rsid w:val="007E131F"/>
    <w:rsid w:val="007E455A"/>
    <w:rsid w:val="007E4F32"/>
    <w:rsid w:val="007F4785"/>
    <w:rsid w:val="00800D0C"/>
    <w:rsid w:val="00801569"/>
    <w:rsid w:val="008037E1"/>
    <w:rsid w:val="00803F2B"/>
    <w:rsid w:val="0080574C"/>
    <w:rsid w:val="008070AA"/>
    <w:rsid w:val="008128E3"/>
    <w:rsid w:val="008179CE"/>
    <w:rsid w:val="00821434"/>
    <w:rsid w:val="008232C8"/>
    <w:rsid w:val="00823C02"/>
    <w:rsid w:val="00826E65"/>
    <w:rsid w:val="008300F4"/>
    <w:rsid w:val="008351DB"/>
    <w:rsid w:val="00841AD9"/>
    <w:rsid w:val="00854906"/>
    <w:rsid w:val="00857289"/>
    <w:rsid w:val="00857512"/>
    <w:rsid w:val="008576F4"/>
    <w:rsid w:val="008617B0"/>
    <w:rsid w:val="0087655C"/>
    <w:rsid w:val="00877190"/>
    <w:rsid w:val="00881344"/>
    <w:rsid w:val="00884363"/>
    <w:rsid w:val="00887E9C"/>
    <w:rsid w:val="00893CB3"/>
    <w:rsid w:val="008A4C98"/>
    <w:rsid w:val="008A62E7"/>
    <w:rsid w:val="008A7951"/>
    <w:rsid w:val="008C2E95"/>
    <w:rsid w:val="008C32DD"/>
    <w:rsid w:val="008D07CF"/>
    <w:rsid w:val="008D0A45"/>
    <w:rsid w:val="008D5434"/>
    <w:rsid w:val="008D6838"/>
    <w:rsid w:val="008D78F2"/>
    <w:rsid w:val="008E70D2"/>
    <w:rsid w:val="008F2DF0"/>
    <w:rsid w:val="008F4AAF"/>
    <w:rsid w:val="008F6BD2"/>
    <w:rsid w:val="00900363"/>
    <w:rsid w:val="00911CC1"/>
    <w:rsid w:val="00913CB3"/>
    <w:rsid w:val="009154BA"/>
    <w:rsid w:val="009200F7"/>
    <w:rsid w:val="00926CCA"/>
    <w:rsid w:val="00932929"/>
    <w:rsid w:val="00941074"/>
    <w:rsid w:val="00943311"/>
    <w:rsid w:val="00945120"/>
    <w:rsid w:val="00947FEB"/>
    <w:rsid w:val="00950F1D"/>
    <w:rsid w:val="009549B7"/>
    <w:rsid w:val="00956612"/>
    <w:rsid w:val="00957170"/>
    <w:rsid w:val="009572B8"/>
    <w:rsid w:val="009639D4"/>
    <w:rsid w:val="0096579C"/>
    <w:rsid w:val="0096622F"/>
    <w:rsid w:val="009815CF"/>
    <w:rsid w:val="009823DD"/>
    <w:rsid w:val="0099106D"/>
    <w:rsid w:val="00997EE3"/>
    <w:rsid w:val="009A106F"/>
    <w:rsid w:val="009A443E"/>
    <w:rsid w:val="009A4FC1"/>
    <w:rsid w:val="009B5910"/>
    <w:rsid w:val="009B60B9"/>
    <w:rsid w:val="009B6D8C"/>
    <w:rsid w:val="009C1A03"/>
    <w:rsid w:val="009C47A0"/>
    <w:rsid w:val="009C70EB"/>
    <w:rsid w:val="009D1026"/>
    <w:rsid w:val="009D3DEC"/>
    <w:rsid w:val="009D4FB1"/>
    <w:rsid w:val="009E2B64"/>
    <w:rsid w:val="009E5136"/>
    <w:rsid w:val="009E6879"/>
    <w:rsid w:val="009E6CCD"/>
    <w:rsid w:val="009F08FC"/>
    <w:rsid w:val="009F3C89"/>
    <w:rsid w:val="009F63F7"/>
    <w:rsid w:val="00A07AB8"/>
    <w:rsid w:val="00A167F2"/>
    <w:rsid w:val="00A16F15"/>
    <w:rsid w:val="00A21955"/>
    <w:rsid w:val="00A2776E"/>
    <w:rsid w:val="00A41C9B"/>
    <w:rsid w:val="00A42571"/>
    <w:rsid w:val="00A43C44"/>
    <w:rsid w:val="00A44A69"/>
    <w:rsid w:val="00A520EF"/>
    <w:rsid w:val="00A53D7B"/>
    <w:rsid w:val="00A7192E"/>
    <w:rsid w:val="00A779DC"/>
    <w:rsid w:val="00A8303C"/>
    <w:rsid w:val="00A83CDA"/>
    <w:rsid w:val="00A83E58"/>
    <w:rsid w:val="00A84744"/>
    <w:rsid w:val="00A9079D"/>
    <w:rsid w:val="00A915D2"/>
    <w:rsid w:val="00A964B4"/>
    <w:rsid w:val="00A96F8C"/>
    <w:rsid w:val="00AA1063"/>
    <w:rsid w:val="00AA3262"/>
    <w:rsid w:val="00AB16A2"/>
    <w:rsid w:val="00AB353C"/>
    <w:rsid w:val="00AB3952"/>
    <w:rsid w:val="00AD2DF5"/>
    <w:rsid w:val="00AE0157"/>
    <w:rsid w:val="00AF0C41"/>
    <w:rsid w:val="00AF2AE2"/>
    <w:rsid w:val="00AF6FBB"/>
    <w:rsid w:val="00B00E8C"/>
    <w:rsid w:val="00B02057"/>
    <w:rsid w:val="00B06EAB"/>
    <w:rsid w:val="00B070E8"/>
    <w:rsid w:val="00B07A2F"/>
    <w:rsid w:val="00B11F31"/>
    <w:rsid w:val="00B162ED"/>
    <w:rsid w:val="00B16E67"/>
    <w:rsid w:val="00B2369A"/>
    <w:rsid w:val="00B25CCC"/>
    <w:rsid w:val="00B31058"/>
    <w:rsid w:val="00B33E80"/>
    <w:rsid w:val="00B37DCD"/>
    <w:rsid w:val="00B40DCF"/>
    <w:rsid w:val="00B464C2"/>
    <w:rsid w:val="00B50209"/>
    <w:rsid w:val="00B55DE6"/>
    <w:rsid w:val="00B56553"/>
    <w:rsid w:val="00B627CD"/>
    <w:rsid w:val="00B62E5F"/>
    <w:rsid w:val="00B64E46"/>
    <w:rsid w:val="00B65DAF"/>
    <w:rsid w:val="00B71950"/>
    <w:rsid w:val="00B73735"/>
    <w:rsid w:val="00B779E0"/>
    <w:rsid w:val="00B77B41"/>
    <w:rsid w:val="00B81D09"/>
    <w:rsid w:val="00B85478"/>
    <w:rsid w:val="00B90060"/>
    <w:rsid w:val="00B92F83"/>
    <w:rsid w:val="00B97491"/>
    <w:rsid w:val="00B97533"/>
    <w:rsid w:val="00BA0BCB"/>
    <w:rsid w:val="00BA2D22"/>
    <w:rsid w:val="00BA3A27"/>
    <w:rsid w:val="00BA43B3"/>
    <w:rsid w:val="00BA66C8"/>
    <w:rsid w:val="00BA7861"/>
    <w:rsid w:val="00BB2793"/>
    <w:rsid w:val="00BB34FD"/>
    <w:rsid w:val="00BB4E7E"/>
    <w:rsid w:val="00BB5B5F"/>
    <w:rsid w:val="00BB6E79"/>
    <w:rsid w:val="00BC269E"/>
    <w:rsid w:val="00BC39C7"/>
    <w:rsid w:val="00BC3A5D"/>
    <w:rsid w:val="00BC4BC2"/>
    <w:rsid w:val="00BD37B4"/>
    <w:rsid w:val="00BD3FC6"/>
    <w:rsid w:val="00BE0E6F"/>
    <w:rsid w:val="00BE4DB8"/>
    <w:rsid w:val="00BF0FA2"/>
    <w:rsid w:val="00C04076"/>
    <w:rsid w:val="00C04620"/>
    <w:rsid w:val="00C10856"/>
    <w:rsid w:val="00C117B3"/>
    <w:rsid w:val="00C136FE"/>
    <w:rsid w:val="00C13BD7"/>
    <w:rsid w:val="00C2118A"/>
    <w:rsid w:val="00C22BCB"/>
    <w:rsid w:val="00C239C1"/>
    <w:rsid w:val="00C3122D"/>
    <w:rsid w:val="00C35547"/>
    <w:rsid w:val="00C40B0F"/>
    <w:rsid w:val="00C41794"/>
    <w:rsid w:val="00C41D7B"/>
    <w:rsid w:val="00C42E40"/>
    <w:rsid w:val="00C43D31"/>
    <w:rsid w:val="00C4515C"/>
    <w:rsid w:val="00C508A8"/>
    <w:rsid w:val="00C50DB2"/>
    <w:rsid w:val="00C57270"/>
    <w:rsid w:val="00C602CB"/>
    <w:rsid w:val="00C63286"/>
    <w:rsid w:val="00C7630F"/>
    <w:rsid w:val="00C91AFF"/>
    <w:rsid w:val="00CA4BA7"/>
    <w:rsid w:val="00CB165F"/>
    <w:rsid w:val="00CB552F"/>
    <w:rsid w:val="00CB6184"/>
    <w:rsid w:val="00CC03AF"/>
    <w:rsid w:val="00CC0432"/>
    <w:rsid w:val="00CC08B9"/>
    <w:rsid w:val="00CD1D56"/>
    <w:rsid w:val="00CD3DFF"/>
    <w:rsid w:val="00CD625B"/>
    <w:rsid w:val="00CD7A2F"/>
    <w:rsid w:val="00CE2753"/>
    <w:rsid w:val="00CE3C22"/>
    <w:rsid w:val="00CE4A6E"/>
    <w:rsid w:val="00CE65A2"/>
    <w:rsid w:val="00CE726A"/>
    <w:rsid w:val="00CE7E18"/>
    <w:rsid w:val="00CE7F4E"/>
    <w:rsid w:val="00CF2C27"/>
    <w:rsid w:val="00CF2E1E"/>
    <w:rsid w:val="00D000BA"/>
    <w:rsid w:val="00D21F1D"/>
    <w:rsid w:val="00D22440"/>
    <w:rsid w:val="00D2423B"/>
    <w:rsid w:val="00D245E8"/>
    <w:rsid w:val="00D336E8"/>
    <w:rsid w:val="00D3508D"/>
    <w:rsid w:val="00D373FE"/>
    <w:rsid w:val="00D43A64"/>
    <w:rsid w:val="00D443DC"/>
    <w:rsid w:val="00D54FD8"/>
    <w:rsid w:val="00D571C3"/>
    <w:rsid w:val="00D5728F"/>
    <w:rsid w:val="00D6013B"/>
    <w:rsid w:val="00D66938"/>
    <w:rsid w:val="00D67386"/>
    <w:rsid w:val="00D72075"/>
    <w:rsid w:val="00D7209F"/>
    <w:rsid w:val="00D72176"/>
    <w:rsid w:val="00D73F5E"/>
    <w:rsid w:val="00D80D0D"/>
    <w:rsid w:val="00D810E2"/>
    <w:rsid w:val="00D81A77"/>
    <w:rsid w:val="00D85DE2"/>
    <w:rsid w:val="00D86053"/>
    <w:rsid w:val="00D87E12"/>
    <w:rsid w:val="00D9217B"/>
    <w:rsid w:val="00D92A66"/>
    <w:rsid w:val="00DA1225"/>
    <w:rsid w:val="00DA291F"/>
    <w:rsid w:val="00DA2C47"/>
    <w:rsid w:val="00DA4DC9"/>
    <w:rsid w:val="00DA52E4"/>
    <w:rsid w:val="00DA79BE"/>
    <w:rsid w:val="00DB27A5"/>
    <w:rsid w:val="00DB5AB2"/>
    <w:rsid w:val="00DC001E"/>
    <w:rsid w:val="00DC25A7"/>
    <w:rsid w:val="00DC6194"/>
    <w:rsid w:val="00DD4296"/>
    <w:rsid w:val="00DD7BF4"/>
    <w:rsid w:val="00DE2B2D"/>
    <w:rsid w:val="00DE3669"/>
    <w:rsid w:val="00DE3CD9"/>
    <w:rsid w:val="00DE6A2B"/>
    <w:rsid w:val="00DF0C27"/>
    <w:rsid w:val="00DF359E"/>
    <w:rsid w:val="00DF4B21"/>
    <w:rsid w:val="00DF6FD5"/>
    <w:rsid w:val="00E0299C"/>
    <w:rsid w:val="00E053D4"/>
    <w:rsid w:val="00E06055"/>
    <w:rsid w:val="00E0613E"/>
    <w:rsid w:val="00E073D8"/>
    <w:rsid w:val="00E120C7"/>
    <w:rsid w:val="00E141EA"/>
    <w:rsid w:val="00E206EA"/>
    <w:rsid w:val="00E23D7B"/>
    <w:rsid w:val="00E24992"/>
    <w:rsid w:val="00E27BE9"/>
    <w:rsid w:val="00E27F36"/>
    <w:rsid w:val="00E418E4"/>
    <w:rsid w:val="00E41F86"/>
    <w:rsid w:val="00E478C2"/>
    <w:rsid w:val="00E54D80"/>
    <w:rsid w:val="00E55B1D"/>
    <w:rsid w:val="00E55E7D"/>
    <w:rsid w:val="00E72ACC"/>
    <w:rsid w:val="00E8354A"/>
    <w:rsid w:val="00E877C1"/>
    <w:rsid w:val="00E91C76"/>
    <w:rsid w:val="00E95076"/>
    <w:rsid w:val="00E9582C"/>
    <w:rsid w:val="00EA352A"/>
    <w:rsid w:val="00EA550E"/>
    <w:rsid w:val="00EA5654"/>
    <w:rsid w:val="00EA727B"/>
    <w:rsid w:val="00EA7F38"/>
    <w:rsid w:val="00EB0AFB"/>
    <w:rsid w:val="00EB15AE"/>
    <w:rsid w:val="00EB20B8"/>
    <w:rsid w:val="00EB2ABE"/>
    <w:rsid w:val="00EC2AB0"/>
    <w:rsid w:val="00EC6F51"/>
    <w:rsid w:val="00ED066E"/>
    <w:rsid w:val="00ED06CD"/>
    <w:rsid w:val="00ED3ECF"/>
    <w:rsid w:val="00ED60D8"/>
    <w:rsid w:val="00EE2EC7"/>
    <w:rsid w:val="00EE370B"/>
    <w:rsid w:val="00EE6217"/>
    <w:rsid w:val="00EE7F46"/>
    <w:rsid w:val="00EF49F2"/>
    <w:rsid w:val="00EF542E"/>
    <w:rsid w:val="00F04ACC"/>
    <w:rsid w:val="00F12393"/>
    <w:rsid w:val="00F20058"/>
    <w:rsid w:val="00F20756"/>
    <w:rsid w:val="00F211EB"/>
    <w:rsid w:val="00F30831"/>
    <w:rsid w:val="00F31DD0"/>
    <w:rsid w:val="00F3530D"/>
    <w:rsid w:val="00F47117"/>
    <w:rsid w:val="00F50090"/>
    <w:rsid w:val="00F52324"/>
    <w:rsid w:val="00F53AD9"/>
    <w:rsid w:val="00F60926"/>
    <w:rsid w:val="00F7025D"/>
    <w:rsid w:val="00F72342"/>
    <w:rsid w:val="00F76BF5"/>
    <w:rsid w:val="00F80CF5"/>
    <w:rsid w:val="00F857FB"/>
    <w:rsid w:val="00F90A01"/>
    <w:rsid w:val="00F95D27"/>
    <w:rsid w:val="00FA28D8"/>
    <w:rsid w:val="00FA65A5"/>
    <w:rsid w:val="00FA7B77"/>
    <w:rsid w:val="00FB266D"/>
    <w:rsid w:val="00FB291B"/>
    <w:rsid w:val="00FC1C1F"/>
    <w:rsid w:val="00FC6E6A"/>
    <w:rsid w:val="00FD119B"/>
    <w:rsid w:val="00FD246B"/>
    <w:rsid w:val="00FD312E"/>
    <w:rsid w:val="00FD4B3D"/>
    <w:rsid w:val="00FD6C0C"/>
    <w:rsid w:val="00FD7D44"/>
    <w:rsid w:val="00FE03E8"/>
    <w:rsid w:val="00FE069A"/>
    <w:rsid w:val="00FE263A"/>
    <w:rsid w:val="00FF060C"/>
    <w:rsid w:val="00FF218B"/>
    <w:rsid w:val="00FF3810"/>
    <w:rsid w:val="00FF4F35"/>
    <w:rsid w:val="0EBE618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96C83"/>
  <w15:docId w15:val="{1A1B9560-BBA0-4A08-BAB9-FB1CFBC7B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92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semiHidden/>
    <w:rsid w:val="00D43A64"/>
    <w:pPr>
      <w:tabs>
        <w:tab w:val="left" w:pos="284"/>
      </w:tabs>
      <w:spacing w:after="0" w:line="240" w:lineRule="auto"/>
      <w:jc w:val="both"/>
    </w:pPr>
    <w:rPr>
      <w:rFonts w:ascii="Times New Roman" w:eastAsia="Times New Roman" w:hAnsi="Times New Roman" w:cs="Times New Roman"/>
      <w:sz w:val="24"/>
      <w:szCs w:val="20"/>
      <w:lang w:val="fr-FR" w:eastAsia="fr-FR"/>
    </w:rPr>
  </w:style>
  <w:style w:type="character" w:customStyle="1" w:styleId="Corpsdetexte2Car">
    <w:name w:val="Corps de texte 2 Car"/>
    <w:basedOn w:val="Policepardfaut"/>
    <w:link w:val="Corpsdetexte2"/>
    <w:semiHidden/>
    <w:rsid w:val="00D43A64"/>
    <w:rPr>
      <w:rFonts w:ascii="Times New Roman" w:eastAsia="Times New Roman" w:hAnsi="Times New Roman" w:cs="Times New Roman"/>
      <w:sz w:val="24"/>
      <w:szCs w:val="20"/>
      <w:lang w:val="fr-FR" w:eastAsia="fr-FR"/>
    </w:rPr>
  </w:style>
  <w:style w:type="paragraph" w:styleId="Corpsdetexte3">
    <w:name w:val="Body Text 3"/>
    <w:basedOn w:val="Normal"/>
    <w:link w:val="Corpsdetexte3Car"/>
    <w:semiHidden/>
    <w:rsid w:val="00D43A64"/>
    <w:pPr>
      <w:spacing w:after="0" w:line="240" w:lineRule="auto"/>
      <w:jc w:val="both"/>
    </w:pPr>
    <w:rPr>
      <w:rFonts w:ascii="Times New Roman" w:eastAsia="Times New Roman" w:hAnsi="Times New Roman" w:cs="Times New Roman"/>
      <w:i/>
      <w:sz w:val="24"/>
      <w:szCs w:val="20"/>
      <w:lang w:val="fr-FR" w:eastAsia="fr-FR"/>
    </w:rPr>
  </w:style>
  <w:style w:type="character" w:customStyle="1" w:styleId="Corpsdetexte3Car">
    <w:name w:val="Corps de texte 3 Car"/>
    <w:basedOn w:val="Policepardfaut"/>
    <w:link w:val="Corpsdetexte3"/>
    <w:semiHidden/>
    <w:rsid w:val="00D43A64"/>
    <w:rPr>
      <w:rFonts w:ascii="Times New Roman" w:eastAsia="Times New Roman" w:hAnsi="Times New Roman" w:cs="Times New Roman"/>
      <w:i/>
      <w:sz w:val="24"/>
      <w:szCs w:val="20"/>
      <w:lang w:val="fr-FR" w:eastAsia="fr-FR"/>
    </w:rPr>
  </w:style>
  <w:style w:type="character" w:customStyle="1" w:styleId="apple-converted-space">
    <w:name w:val="apple-converted-space"/>
    <w:basedOn w:val="Policepardfaut"/>
    <w:rsid w:val="00D43A64"/>
  </w:style>
  <w:style w:type="character" w:customStyle="1" w:styleId="act-nat">
    <w:name w:val="act-nat"/>
    <w:basedOn w:val="Policepardfaut"/>
    <w:rsid w:val="00D43A64"/>
  </w:style>
  <w:style w:type="paragraph" w:styleId="Sansinterligne">
    <w:name w:val="No Spacing"/>
    <w:uiPriority w:val="1"/>
    <w:qFormat/>
    <w:rsid w:val="00D43A64"/>
    <w:pPr>
      <w:spacing w:after="0" w:line="240" w:lineRule="auto"/>
    </w:pPr>
    <w:rPr>
      <w:rFonts w:ascii="Times New Roman" w:eastAsia="Calibri" w:hAnsi="Times New Roman" w:cs="Times New Roman"/>
      <w:sz w:val="24"/>
    </w:rPr>
  </w:style>
  <w:style w:type="paragraph" w:styleId="En-tte">
    <w:name w:val="header"/>
    <w:basedOn w:val="Normal"/>
    <w:link w:val="En-tteCar"/>
    <w:uiPriority w:val="99"/>
    <w:unhideWhenUsed/>
    <w:rsid w:val="0044382D"/>
    <w:pPr>
      <w:tabs>
        <w:tab w:val="center" w:pos="4536"/>
        <w:tab w:val="right" w:pos="9072"/>
      </w:tabs>
      <w:spacing w:after="0" w:line="240" w:lineRule="auto"/>
    </w:pPr>
  </w:style>
  <w:style w:type="character" w:customStyle="1" w:styleId="En-tteCar">
    <w:name w:val="En-tête Car"/>
    <w:basedOn w:val="Policepardfaut"/>
    <w:link w:val="En-tte"/>
    <w:uiPriority w:val="99"/>
    <w:rsid w:val="0044382D"/>
  </w:style>
  <w:style w:type="paragraph" w:styleId="Pieddepage">
    <w:name w:val="footer"/>
    <w:basedOn w:val="Normal"/>
    <w:link w:val="PieddepageCar"/>
    <w:uiPriority w:val="99"/>
    <w:unhideWhenUsed/>
    <w:rsid w:val="004438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382D"/>
  </w:style>
  <w:style w:type="paragraph" w:styleId="Paragraphedeliste">
    <w:name w:val="List Paragraph"/>
    <w:basedOn w:val="Normal"/>
    <w:uiPriority w:val="34"/>
    <w:qFormat/>
    <w:rsid w:val="00FE03E8"/>
    <w:pPr>
      <w:ind w:left="720"/>
      <w:contextualSpacing/>
    </w:pPr>
  </w:style>
  <w:style w:type="character" w:styleId="Marquedecommentaire">
    <w:name w:val="annotation reference"/>
    <w:basedOn w:val="Policepardfaut"/>
    <w:uiPriority w:val="99"/>
    <w:semiHidden/>
    <w:unhideWhenUsed/>
    <w:rsid w:val="00B90060"/>
    <w:rPr>
      <w:sz w:val="16"/>
      <w:szCs w:val="16"/>
    </w:rPr>
  </w:style>
  <w:style w:type="paragraph" w:styleId="Commentaire">
    <w:name w:val="annotation text"/>
    <w:basedOn w:val="Normal"/>
    <w:link w:val="CommentaireCar"/>
    <w:uiPriority w:val="99"/>
    <w:unhideWhenUsed/>
    <w:rsid w:val="00B90060"/>
    <w:pPr>
      <w:spacing w:line="240" w:lineRule="auto"/>
    </w:pPr>
    <w:rPr>
      <w:sz w:val="20"/>
      <w:szCs w:val="20"/>
    </w:rPr>
  </w:style>
  <w:style w:type="character" w:customStyle="1" w:styleId="CommentaireCar">
    <w:name w:val="Commentaire Car"/>
    <w:basedOn w:val="Policepardfaut"/>
    <w:link w:val="Commentaire"/>
    <w:uiPriority w:val="99"/>
    <w:rsid w:val="00B90060"/>
    <w:rPr>
      <w:sz w:val="20"/>
      <w:szCs w:val="20"/>
    </w:rPr>
  </w:style>
  <w:style w:type="paragraph" w:styleId="Objetducommentaire">
    <w:name w:val="annotation subject"/>
    <w:basedOn w:val="Commentaire"/>
    <w:next w:val="Commentaire"/>
    <w:link w:val="ObjetducommentaireCar"/>
    <w:uiPriority w:val="99"/>
    <w:semiHidden/>
    <w:unhideWhenUsed/>
    <w:rsid w:val="00B90060"/>
    <w:rPr>
      <w:b/>
      <w:bCs/>
    </w:rPr>
  </w:style>
  <w:style w:type="character" w:customStyle="1" w:styleId="ObjetducommentaireCar">
    <w:name w:val="Objet du commentaire Car"/>
    <w:basedOn w:val="CommentaireCar"/>
    <w:link w:val="Objetducommentaire"/>
    <w:uiPriority w:val="99"/>
    <w:semiHidden/>
    <w:rsid w:val="00B90060"/>
    <w:rPr>
      <w:b/>
      <w:bCs/>
      <w:sz w:val="20"/>
      <w:szCs w:val="20"/>
    </w:rPr>
  </w:style>
  <w:style w:type="paragraph" w:styleId="Textedebulles">
    <w:name w:val="Balloon Text"/>
    <w:basedOn w:val="Normal"/>
    <w:link w:val="TextedebullesCar"/>
    <w:uiPriority w:val="99"/>
    <w:semiHidden/>
    <w:unhideWhenUsed/>
    <w:rsid w:val="00B900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0060"/>
    <w:rPr>
      <w:rFonts w:ascii="Tahoma" w:hAnsi="Tahoma" w:cs="Tahoma"/>
      <w:sz w:val="16"/>
      <w:szCs w:val="16"/>
    </w:rPr>
  </w:style>
  <w:style w:type="character" w:styleId="Lienhypertexte">
    <w:name w:val="Hyperlink"/>
    <w:basedOn w:val="Policepardfaut"/>
    <w:uiPriority w:val="99"/>
    <w:semiHidden/>
    <w:unhideWhenUsed/>
    <w:rsid w:val="00B71950"/>
    <w:rPr>
      <w:color w:val="0000FF"/>
      <w:u w:val="single"/>
    </w:rPr>
  </w:style>
  <w:style w:type="paragraph" w:customStyle="1" w:styleId="Pa3">
    <w:name w:val="Pa3"/>
    <w:basedOn w:val="Normal"/>
    <w:uiPriority w:val="99"/>
    <w:rsid w:val="007B0D10"/>
    <w:pPr>
      <w:autoSpaceDE w:val="0"/>
      <w:autoSpaceDN w:val="0"/>
      <w:spacing w:after="0" w:line="191" w:lineRule="atLeast"/>
    </w:pPr>
    <w:rPr>
      <w:rFonts w:ascii="Times" w:eastAsiaTheme="minorHAnsi" w:hAnsi="Times" w:cs="Calibri"/>
      <w:sz w:val="24"/>
      <w:szCs w:val="24"/>
    </w:rPr>
  </w:style>
  <w:style w:type="paragraph" w:customStyle="1" w:styleId="Pa6">
    <w:name w:val="Pa6"/>
    <w:basedOn w:val="Normal"/>
    <w:uiPriority w:val="99"/>
    <w:rsid w:val="007B0D10"/>
    <w:pPr>
      <w:autoSpaceDE w:val="0"/>
      <w:autoSpaceDN w:val="0"/>
      <w:spacing w:after="0" w:line="191" w:lineRule="atLeast"/>
    </w:pPr>
    <w:rPr>
      <w:rFonts w:ascii="Times" w:eastAsiaTheme="minorHAnsi" w:hAnsi="Times" w:cs="Calibri"/>
      <w:sz w:val="24"/>
      <w:szCs w:val="24"/>
    </w:rPr>
  </w:style>
  <w:style w:type="paragraph" w:styleId="Rvision">
    <w:name w:val="Revision"/>
    <w:hidden/>
    <w:uiPriority w:val="99"/>
    <w:semiHidden/>
    <w:rsid w:val="008A62E7"/>
    <w:pPr>
      <w:spacing w:after="0" w:line="240" w:lineRule="auto"/>
    </w:pPr>
  </w:style>
  <w:style w:type="paragraph" w:styleId="Retraitcorpsdetexte">
    <w:name w:val="Body Text Indent"/>
    <w:basedOn w:val="Normal"/>
    <w:link w:val="RetraitcorpsdetexteCar"/>
    <w:uiPriority w:val="99"/>
    <w:semiHidden/>
    <w:unhideWhenUsed/>
    <w:rsid w:val="00FF060C"/>
    <w:pPr>
      <w:spacing w:after="120"/>
      <w:ind w:left="283"/>
    </w:pPr>
  </w:style>
  <w:style w:type="character" w:customStyle="1" w:styleId="RetraitcorpsdetexteCar">
    <w:name w:val="Retrait corps de texte Car"/>
    <w:basedOn w:val="Policepardfaut"/>
    <w:link w:val="Retraitcorpsdetexte"/>
    <w:uiPriority w:val="99"/>
    <w:semiHidden/>
    <w:rsid w:val="00FF0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914114">
      <w:bodyDiv w:val="1"/>
      <w:marLeft w:val="0"/>
      <w:marRight w:val="0"/>
      <w:marTop w:val="0"/>
      <w:marBottom w:val="0"/>
      <w:divBdr>
        <w:top w:val="none" w:sz="0" w:space="0" w:color="auto"/>
        <w:left w:val="none" w:sz="0" w:space="0" w:color="auto"/>
        <w:bottom w:val="none" w:sz="0" w:space="0" w:color="auto"/>
        <w:right w:val="none" w:sz="0" w:space="0" w:color="auto"/>
      </w:divBdr>
    </w:div>
    <w:div w:id="850072515">
      <w:bodyDiv w:val="1"/>
      <w:marLeft w:val="0"/>
      <w:marRight w:val="0"/>
      <w:marTop w:val="0"/>
      <w:marBottom w:val="0"/>
      <w:divBdr>
        <w:top w:val="none" w:sz="0" w:space="0" w:color="auto"/>
        <w:left w:val="none" w:sz="0" w:space="0" w:color="auto"/>
        <w:bottom w:val="none" w:sz="0" w:space="0" w:color="auto"/>
        <w:right w:val="none" w:sz="0" w:space="0" w:color="auto"/>
      </w:divBdr>
    </w:div>
    <w:div w:id="1030494618">
      <w:bodyDiv w:val="1"/>
      <w:marLeft w:val="0"/>
      <w:marRight w:val="0"/>
      <w:marTop w:val="0"/>
      <w:marBottom w:val="0"/>
      <w:divBdr>
        <w:top w:val="none" w:sz="0" w:space="0" w:color="auto"/>
        <w:left w:val="none" w:sz="0" w:space="0" w:color="auto"/>
        <w:bottom w:val="none" w:sz="0" w:space="0" w:color="auto"/>
        <w:right w:val="none" w:sz="0" w:space="0" w:color="auto"/>
      </w:divBdr>
    </w:div>
    <w:div w:id="1076586139">
      <w:bodyDiv w:val="1"/>
      <w:marLeft w:val="0"/>
      <w:marRight w:val="0"/>
      <w:marTop w:val="0"/>
      <w:marBottom w:val="0"/>
      <w:divBdr>
        <w:top w:val="none" w:sz="0" w:space="0" w:color="auto"/>
        <w:left w:val="none" w:sz="0" w:space="0" w:color="auto"/>
        <w:bottom w:val="none" w:sz="0" w:space="0" w:color="auto"/>
        <w:right w:val="none" w:sz="0" w:space="0" w:color="auto"/>
      </w:divBdr>
    </w:div>
    <w:div w:id="1098796606">
      <w:bodyDiv w:val="1"/>
      <w:marLeft w:val="0"/>
      <w:marRight w:val="0"/>
      <w:marTop w:val="0"/>
      <w:marBottom w:val="0"/>
      <w:divBdr>
        <w:top w:val="none" w:sz="0" w:space="0" w:color="auto"/>
        <w:left w:val="none" w:sz="0" w:space="0" w:color="auto"/>
        <w:bottom w:val="none" w:sz="0" w:space="0" w:color="auto"/>
        <w:right w:val="none" w:sz="0" w:space="0" w:color="auto"/>
      </w:divBdr>
    </w:div>
    <w:div w:id="1513182612">
      <w:bodyDiv w:val="1"/>
      <w:marLeft w:val="0"/>
      <w:marRight w:val="0"/>
      <w:marTop w:val="0"/>
      <w:marBottom w:val="0"/>
      <w:divBdr>
        <w:top w:val="none" w:sz="0" w:space="0" w:color="auto"/>
        <w:left w:val="none" w:sz="0" w:space="0" w:color="auto"/>
        <w:bottom w:val="none" w:sz="0" w:space="0" w:color="auto"/>
        <w:right w:val="none" w:sz="0" w:space="0" w:color="auto"/>
      </w:divBdr>
    </w:div>
    <w:div w:id="1528325691">
      <w:bodyDiv w:val="1"/>
      <w:marLeft w:val="0"/>
      <w:marRight w:val="0"/>
      <w:marTop w:val="0"/>
      <w:marBottom w:val="0"/>
      <w:divBdr>
        <w:top w:val="none" w:sz="0" w:space="0" w:color="auto"/>
        <w:left w:val="none" w:sz="0" w:space="0" w:color="auto"/>
        <w:bottom w:val="none" w:sz="0" w:space="0" w:color="auto"/>
        <w:right w:val="none" w:sz="0" w:space="0" w:color="auto"/>
      </w:divBdr>
    </w:div>
    <w:div w:id="201734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78E655-886B-4A4B-B7BB-34072BE25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2787</Words>
  <Characters>15333</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109358</dc:creator>
  <cp:keywords/>
  <cp:lastModifiedBy>BARBEAUX Julie</cp:lastModifiedBy>
  <cp:revision>2</cp:revision>
  <cp:lastPrinted>2024-04-22T14:25:00Z</cp:lastPrinted>
  <dcterms:created xsi:type="dcterms:W3CDTF">2024-05-17T07:53:00Z</dcterms:created>
  <dcterms:modified xsi:type="dcterms:W3CDTF">2024-05-17T07:53:00Z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2021-10-08T12:15:16Z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ff769d85-c494-44cb-97c6-00bb0200d3d6</vt:lpwstr>
  </property>
  <property fmtid="{D5CDD505-2E9C-101B-9397-08002B2CF9AE}" pid="8" name="MSIP_Label_e72a09c5-6e26-4737-a926-47ef1ab198ae_ContentBits">
    <vt:lpwstr>8</vt:lpwstr>
  </property>
</Properties>
</file>